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BF70" w14:textId="47D02501" w:rsidR="00FE067E" w:rsidRPr="00D76625" w:rsidRDefault="003C6034" w:rsidP="00CC1F3B">
      <w:pPr>
        <w:pStyle w:val="TitlePageOrigin"/>
        <w:rPr>
          <w:color w:val="auto"/>
        </w:rPr>
      </w:pPr>
      <w:r w:rsidRPr="00D76625">
        <w:rPr>
          <w:caps w:val="0"/>
          <w:color w:val="auto"/>
        </w:rPr>
        <w:t>WEST VIRGINIA LEGISLATURE</w:t>
      </w:r>
    </w:p>
    <w:p w14:paraId="0AAA1856" w14:textId="32ADE6EA" w:rsidR="00CD36CF" w:rsidRPr="00D76625" w:rsidRDefault="00D867E7" w:rsidP="00D867E7">
      <w:pPr>
        <w:pStyle w:val="TitlePageSession"/>
        <w:tabs>
          <w:tab w:val="center" w:pos="4680"/>
          <w:tab w:val="left" w:pos="7588"/>
        </w:tabs>
        <w:jc w:val="left"/>
        <w:rPr>
          <w:color w:val="auto"/>
        </w:rPr>
      </w:pPr>
      <w:r w:rsidRPr="00D76625">
        <w:rPr>
          <w:color w:val="auto"/>
        </w:rPr>
        <w:tab/>
      </w:r>
      <w:r w:rsidR="00CD36CF" w:rsidRPr="00D76625">
        <w:rPr>
          <w:color w:val="auto"/>
        </w:rPr>
        <w:t>20</w:t>
      </w:r>
      <w:r w:rsidR="00EC5E63" w:rsidRPr="00D76625">
        <w:rPr>
          <w:color w:val="auto"/>
        </w:rPr>
        <w:t>2</w:t>
      </w:r>
      <w:r w:rsidR="00E30431" w:rsidRPr="00D76625">
        <w:rPr>
          <w:color w:val="auto"/>
        </w:rPr>
        <w:t>3</w:t>
      </w:r>
      <w:r w:rsidR="00CD36CF" w:rsidRPr="00D76625">
        <w:rPr>
          <w:color w:val="auto"/>
        </w:rPr>
        <w:t xml:space="preserve"> </w:t>
      </w:r>
      <w:r w:rsidR="003C6034" w:rsidRPr="00D76625">
        <w:rPr>
          <w:caps w:val="0"/>
          <w:color w:val="auto"/>
        </w:rPr>
        <w:t>REGULAR SESSION</w:t>
      </w:r>
      <w:r w:rsidRPr="00D76625">
        <w:rPr>
          <w:caps w:val="0"/>
          <w:color w:val="auto"/>
        </w:rPr>
        <w:tab/>
      </w:r>
    </w:p>
    <w:p w14:paraId="3A745D68" w14:textId="77777777" w:rsidR="00CD36CF" w:rsidRPr="00D76625" w:rsidRDefault="00415D48" w:rsidP="00CC1F3B">
      <w:pPr>
        <w:pStyle w:val="TitlePageBillPrefix"/>
        <w:rPr>
          <w:color w:val="auto"/>
        </w:rPr>
      </w:pPr>
      <w:sdt>
        <w:sdtPr>
          <w:rPr>
            <w:color w:val="auto"/>
          </w:rPr>
          <w:tag w:val="IntroDate"/>
          <w:id w:val="-1236936958"/>
          <w:placeholder>
            <w:docPart w:val="EDE7FAE7A11448B799A87086797854A9"/>
          </w:placeholder>
          <w:text/>
        </w:sdtPr>
        <w:sdtEndPr/>
        <w:sdtContent>
          <w:r w:rsidR="00AE48A0" w:rsidRPr="00D76625">
            <w:rPr>
              <w:color w:val="auto"/>
            </w:rPr>
            <w:t>Introduced</w:t>
          </w:r>
        </w:sdtContent>
      </w:sdt>
    </w:p>
    <w:p w14:paraId="1D30212C" w14:textId="4C1FC346" w:rsidR="00CD36CF" w:rsidRPr="00D76625" w:rsidRDefault="00415D48" w:rsidP="00CC1F3B">
      <w:pPr>
        <w:pStyle w:val="BillNumber"/>
        <w:rPr>
          <w:color w:val="auto"/>
        </w:rPr>
      </w:pPr>
      <w:sdt>
        <w:sdtPr>
          <w:rPr>
            <w:color w:val="auto"/>
          </w:rPr>
          <w:tag w:val="Chamber"/>
          <w:id w:val="893011969"/>
          <w:lock w:val="sdtLocked"/>
          <w:placeholder>
            <w:docPart w:val="3D19459BE1B8442E852BD0A21C4E65BA"/>
          </w:placeholder>
          <w:dropDownList>
            <w:listItem w:displayText="House" w:value="House"/>
            <w:listItem w:displayText="Senate" w:value="Senate"/>
          </w:dropDownList>
        </w:sdtPr>
        <w:sdtEndPr/>
        <w:sdtContent>
          <w:r w:rsidR="000221EA" w:rsidRPr="00D76625">
            <w:rPr>
              <w:color w:val="auto"/>
            </w:rPr>
            <w:t>House</w:t>
          </w:r>
        </w:sdtContent>
      </w:sdt>
      <w:r w:rsidR="00303684" w:rsidRPr="00D76625">
        <w:rPr>
          <w:color w:val="auto"/>
        </w:rPr>
        <w:t xml:space="preserve"> </w:t>
      </w:r>
      <w:r w:rsidR="00CD36CF" w:rsidRPr="00D76625">
        <w:rPr>
          <w:color w:val="auto"/>
        </w:rPr>
        <w:t xml:space="preserve">Bill </w:t>
      </w:r>
      <w:sdt>
        <w:sdtPr>
          <w:rPr>
            <w:color w:val="auto"/>
          </w:rPr>
          <w:tag w:val="BNum"/>
          <w:id w:val="1645317809"/>
          <w:lock w:val="sdtLocked"/>
          <w:placeholder>
            <w:docPart w:val="34528C6F858A40B795621821AF7DA427"/>
          </w:placeholder>
          <w:text/>
        </w:sdtPr>
        <w:sdtEndPr/>
        <w:sdtContent>
          <w:r>
            <w:rPr>
              <w:color w:val="auto"/>
            </w:rPr>
            <w:t>3174</w:t>
          </w:r>
        </w:sdtContent>
      </w:sdt>
    </w:p>
    <w:p w14:paraId="5A7545E9" w14:textId="3D948A7C" w:rsidR="00CD36CF" w:rsidRPr="00D76625" w:rsidRDefault="00CD36CF" w:rsidP="00CC1F3B">
      <w:pPr>
        <w:pStyle w:val="Sponsors"/>
        <w:rPr>
          <w:color w:val="auto"/>
        </w:rPr>
      </w:pPr>
      <w:r w:rsidRPr="00D76625">
        <w:rPr>
          <w:color w:val="auto"/>
        </w:rPr>
        <w:t xml:space="preserve">By </w:t>
      </w:r>
      <w:sdt>
        <w:sdtPr>
          <w:rPr>
            <w:color w:val="auto"/>
          </w:rPr>
          <w:tag w:val="Sponsors"/>
          <w:id w:val="1589585889"/>
          <w:placeholder>
            <w:docPart w:val="1F90ADA6A149489BA5C9C84F340D2EBC"/>
          </w:placeholder>
          <w:text w:multiLine="1"/>
        </w:sdtPr>
        <w:sdtEndPr/>
        <w:sdtContent>
          <w:r w:rsidR="000221EA" w:rsidRPr="00D76625">
            <w:rPr>
              <w:color w:val="auto"/>
            </w:rPr>
            <w:t>Delegate</w:t>
          </w:r>
          <w:r w:rsidR="00222CE2">
            <w:rPr>
              <w:color w:val="auto"/>
            </w:rPr>
            <w:t>s</w:t>
          </w:r>
          <w:r w:rsidR="000221EA" w:rsidRPr="00D76625">
            <w:rPr>
              <w:color w:val="auto"/>
            </w:rPr>
            <w:t xml:space="preserve"> </w:t>
          </w:r>
          <w:r w:rsidR="007F25DD" w:rsidRPr="00D76625">
            <w:rPr>
              <w:color w:val="auto"/>
            </w:rPr>
            <w:t>Statler</w:t>
          </w:r>
          <w:r w:rsidR="00222CE2">
            <w:rPr>
              <w:color w:val="auto"/>
            </w:rPr>
            <w:t>, Chiarelli, Warner, Walker, and Hansen</w:t>
          </w:r>
        </w:sdtContent>
      </w:sdt>
    </w:p>
    <w:p w14:paraId="6007ECEF" w14:textId="207C668E" w:rsidR="00E831B3" w:rsidRPr="00D76625" w:rsidRDefault="00CD36CF" w:rsidP="00CC1F3B">
      <w:pPr>
        <w:pStyle w:val="References"/>
        <w:rPr>
          <w:color w:val="auto"/>
        </w:rPr>
      </w:pPr>
      <w:r w:rsidRPr="00D76625">
        <w:rPr>
          <w:color w:val="auto"/>
        </w:rPr>
        <w:t>[</w:t>
      </w:r>
      <w:sdt>
        <w:sdtPr>
          <w:rPr>
            <w:color w:val="auto"/>
          </w:rPr>
          <w:tag w:val="References"/>
          <w:id w:val="-1043047873"/>
          <w:placeholder>
            <w:docPart w:val="5E69E88F70144E30B88BE1EB04B84850"/>
          </w:placeholder>
          <w:text w:multiLine="1"/>
        </w:sdtPr>
        <w:sdtEndPr/>
        <w:sdtContent>
          <w:r w:rsidR="00415D48">
            <w:rPr>
              <w:color w:val="auto"/>
            </w:rPr>
            <w:t>Introduced January 31, 2023; Referred to the Committee on the Judiciary</w:t>
          </w:r>
        </w:sdtContent>
      </w:sdt>
      <w:r w:rsidRPr="00D76625">
        <w:rPr>
          <w:color w:val="auto"/>
        </w:rPr>
        <w:t>]</w:t>
      </w:r>
    </w:p>
    <w:p w14:paraId="2B197F3E" w14:textId="3413007F" w:rsidR="00303684" w:rsidRPr="00D76625" w:rsidRDefault="0000526A" w:rsidP="00CC1F3B">
      <w:pPr>
        <w:pStyle w:val="TitleSection"/>
        <w:rPr>
          <w:color w:val="auto"/>
        </w:rPr>
      </w:pPr>
      <w:r w:rsidRPr="00D76625">
        <w:rPr>
          <w:color w:val="auto"/>
        </w:rPr>
        <w:lastRenderedPageBreak/>
        <w:t>A BILL</w:t>
      </w:r>
      <w:r w:rsidR="00E30431" w:rsidRPr="00D76625">
        <w:rPr>
          <w:color w:val="auto"/>
        </w:rPr>
        <w:t xml:space="preserve"> to amend </w:t>
      </w:r>
      <w:r w:rsidR="000221EA" w:rsidRPr="00D76625">
        <w:rPr>
          <w:color w:val="auto"/>
        </w:rPr>
        <w:t xml:space="preserve">and reenact </w:t>
      </w:r>
      <w:r w:rsidR="000221EA" w:rsidRPr="00D76625">
        <w:rPr>
          <w:rFonts w:cs="Arial"/>
          <w:color w:val="auto"/>
        </w:rPr>
        <w:t>§</w:t>
      </w:r>
      <w:r w:rsidR="007F25DD" w:rsidRPr="00D76625">
        <w:rPr>
          <w:rFonts w:cs="Arial"/>
          <w:color w:val="auto"/>
        </w:rPr>
        <w:t>50-1-2</w:t>
      </w:r>
      <w:r w:rsidR="000221EA" w:rsidRPr="00D76625">
        <w:rPr>
          <w:color w:val="auto"/>
        </w:rPr>
        <w:t xml:space="preserve"> of </w:t>
      </w:r>
      <w:r w:rsidR="00E30431" w:rsidRPr="00D76625">
        <w:rPr>
          <w:color w:val="auto"/>
        </w:rPr>
        <w:t>the Code of West Virginia, 1931, as amended</w:t>
      </w:r>
      <w:r w:rsidR="007F25DD" w:rsidRPr="00D76625">
        <w:rPr>
          <w:color w:val="auto"/>
        </w:rPr>
        <w:t xml:space="preserve">; to amend said code by adding thereto a new section, designated </w:t>
      </w:r>
      <w:r w:rsidR="007F25DD" w:rsidRPr="00D76625">
        <w:rPr>
          <w:rFonts w:cs="Arial"/>
          <w:color w:val="auto"/>
        </w:rPr>
        <w:t>§50-1-2a; and to amend and reenact §50-1-6 of said code, all</w:t>
      </w:r>
      <w:r w:rsidR="00E30431" w:rsidRPr="00D76625">
        <w:rPr>
          <w:color w:val="auto"/>
        </w:rPr>
        <w:t xml:space="preserve"> relating to</w:t>
      </w:r>
      <w:r w:rsidR="000221EA" w:rsidRPr="00D76625">
        <w:rPr>
          <w:color w:val="auto"/>
        </w:rPr>
        <w:t xml:space="preserve"> </w:t>
      </w:r>
      <w:r w:rsidR="007F25DD" w:rsidRPr="00D76625">
        <w:rPr>
          <w:color w:val="auto"/>
        </w:rPr>
        <w:t>clarifying the number of magistrate judges in this state, and providing for an additional magistrate court judge in Monongalia County</w:t>
      </w:r>
      <w:r w:rsidR="00E30431" w:rsidRPr="00D76625">
        <w:rPr>
          <w:color w:val="auto"/>
        </w:rPr>
        <w:t>.</w:t>
      </w:r>
    </w:p>
    <w:p w14:paraId="0C332F04" w14:textId="77777777" w:rsidR="00303684" w:rsidRPr="00D76625" w:rsidRDefault="00303684" w:rsidP="00CC1F3B">
      <w:pPr>
        <w:pStyle w:val="EnactingClause"/>
        <w:rPr>
          <w:color w:val="auto"/>
        </w:rPr>
      </w:pPr>
      <w:r w:rsidRPr="00D76625">
        <w:rPr>
          <w:color w:val="auto"/>
        </w:rPr>
        <w:t>Be it enacted by the Legislature of West Virginia:</w:t>
      </w:r>
    </w:p>
    <w:p w14:paraId="229F567D" w14:textId="77777777" w:rsidR="003C6034" w:rsidRPr="00D76625" w:rsidRDefault="003C6034" w:rsidP="00CC1F3B">
      <w:pPr>
        <w:pStyle w:val="EnactingClause"/>
        <w:rPr>
          <w:color w:val="auto"/>
        </w:rPr>
        <w:sectPr w:rsidR="003C6034" w:rsidRPr="00D76625" w:rsidSect="007F25D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AAED67" w14:textId="77777777" w:rsidR="007F25DD" w:rsidRPr="00D76625" w:rsidRDefault="007F25DD" w:rsidP="008E5ADF">
      <w:pPr>
        <w:pStyle w:val="ArticleHeading"/>
        <w:rPr>
          <w:color w:val="auto"/>
        </w:rPr>
        <w:sectPr w:rsidR="007F25DD" w:rsidRPr="00D76625" w:rsidSect="004E32AE">
          <w:type w:val="continuous"/>
          <w:pgSz w:w="12240" w:h="15840" w:code="1"/>
          <w:pgMar w:top="1440" w:right="1440" w:bottom="1440" w:left="1440" w:header="720" w:footer="720" w:gutter="0"/>
          <w:lnNumType w:countBy="1" w:restart="newSection"/>
          <w:cols w:space="720"/>
          <w:titlePg/>
          <w:docGrid w:linePitch="360"/>
        </w:sectPr>
      </w:pPr>
      <w:r w:rsidRPr="00D76625">
        <w:rPr>
          <w:color w:val="auto"/>
        </w:rPr>
        <w:t>ARTICLE 1. COURTS AND OFFICERS.</w:t>
      </w:r>
    </w:p>
    <w:p w14:paraId="0ACAD4A0" w14:textId="77777777" w:rsidR="00360AAB" w:rsidRPr="00D76625" w:rsidRDefault="00360AAB" w:rsidP="003B5284">
      <w:pPr>
        <w:pStyle w:val="SectionHeading"/>
        <w:rPr>
          <w:color w:val="auto"/>
        </w:rPr>
      </w:pPr>
      <w:r w:rsidRPr="00D76625">
        <w:rPr>
          <w:color w:val="auto"/>
        </w:rPr>
        <w:t>§50-1-2. Number of magistrates.</w:t>
      </w:r>
    </w:p>
    <w:p w14:paraId="224BBBCB" w14:textId="77777777" w:rsidR="00360AAB" w:rsidRPr="00D76625" w:rsidRDefault="00360AAB" w:rsidP="003B5284">
      <w:pPr>
        <w:pStyle w:val="SectionBody"/>
        <w:rPr>
          <w:color w:val="auto"/>
        </w:rPr>
        <w:sectPr w:rsidR="00360AAB" w:rsidRPr="00D76625" w:rsidSect="007F25DD">
          <w:type w:val="continuous"/>
          <w:pgSz w:w="12240" w:h="15840" w:code="1"/>
          <w:pgMar w:top="1440" w:right="1440" w:bottom="1440" w:left="1440" w:header="720" w:footer="720" w:gutter="0"/>
          <w:lnNumType w:countBy="1" w:restart="newSection"/>
          <w:cols w:space="720"/>
          <w:titlePg/>
          <w:docGrid w:linePitch="360"/>
        </w:sectPr>
      </w:pPr>
    </w:p>
    <w:p w14:paraId="4E702107" w14:textId="77777777" w:rsidR="00360AAB" w:rsidRPr="00D76625" w:rsidRDefault="00360AAB" w:rsidP="003B5284">
      <w:pPr>
        <w:pStyle w:val="SectionBody"/>
        <w:rPr>
          <w:strike/>
          <w:color w:val="auto"/>
        </w:rPr>
      </w:pPr>
      <w:r w:rsidRPr="00D76625">
        <w:rPr>
          <w:strike/>
          <w:color w:val="auto"/>
        </w:rPr>
        <w:t>(a) The number of magistrates to be elected in each county of this state shall be determined in accordance with the provisions of this section.</w:t>
      </w:r>
    </w:p>
    <w:p w14:paraId="3EAFF1EB" w14:textId="77777777" w:rsidR="00360AAB" w:rsidRPr="00D76625" w:rsidRDefault="00360AAB" w:rsidP="003B5284">
      <w:pPr>
        <w:pStyle w:val="SectionBody"/>
        <w:rPr>
          <w:strike/>
          <w:color w:val="auto"/>
        </w:rPr>
      </w:pPr>
      <w:r w:rsidRPr="00D76625">
        <w:rPr>
          <w:strike/>
          <w:color w:val="auto"/>
        </w:rPr>
        <w:t xml:space="preserve">(b) The Supreme Court of Appeals shall conduct or otherwise arrange for a caseload study of the magistrate courts of this state for the purpose of determining how many magistrates are needed in each county.  Based upon the results of this study and upon consideration of county population data from the most recent decennial census, the Supreme Court of Appeals shall enter an administrative order on or before January 5, 2023, containing the Supreme Court’s recommendations as to the number of magistrates who are needed in each of the state’s 55 counties for the four-year terms of office to be filled by election in the year 2024.  The administrative order shall allocate no more than 170 magistrates for the entire State of West Virginia, nor shall the allocation reduce the number of magistrates in any county below that in effect on the effective date of the amendments to this section enacted during the 2022 regular session of the Legislature. Attested copies of the administrative order shall be provided to the President of the West Virginia Senate, the Clerk of the Senate, the Clerk and the Speaker of the West Virginia House of Delegates, and the West Virginia Secretary of State.  </w:t>
      </w:r>
    </w:p>
    <w:p w14:paraId="7EE09F2E" w14:textId="77777777" w:rsidR="00360AAB" w:rsidRPr="00D76625" w:rsidRDefault="00360AAB" w:rsidP="003B5284">
      <w:pPr>
        <w:pStyle w:val="SectionBody"/>
        <w:rPr>
          <w:strike/>
          <w:color w:val="auto"/>
        </w:rPr>
      </w:pPr>
      <w:r w:rsidRPr="00D76625">
        <w:rPr>
          <w:strike/>
          <w:color w:val="auto"/>
        </w:rPr>
        <w:t>(c) The West Virginia Legislature may, in the regular session of the Legislature, 2023, reject the allocation of magistrates recommended by the Supreme Court and allocate magistrates for the four-year terms commencing in January of 2025 and serving through December of 2028, as the Legislature may choose by enactment of a bill containing such an allocation.</w:t>
      </w:r>
    </w:p>
    <w:p w14:paraId="0A47AD9D" w14:textId="77777777" w:rsidR="00360AAB" w:rsidRPr="00D76625" w:rsidRDefault="00360AAB" w:rsidP="003B5284">
      <w:pPr>
        <w:pStyle w:val="SectionBody"/>
        <w:rPr>
          <w:strike/>
          <w:color w:val="auto"/>
        </w:rPr>
      </w:pPr>
      <w:r w:rsidRPr="00D76625">
        <w:rPr>
          <w:strike/>
          <w:color w:val="auto"/>
        </w:rPr>
        <w:t>(d) If the Legislature does not enact a different allocation of the magistrates to be elected in 2024 pursuant to subsection (c) of this section, then the administrative order of the Supreme Court of Appeals required by subsection (b) of this section shall become the certification to the ballot commissioners of each county in this state of the number of magistrates to be elected in each county of this state at the judicial elections to be held concurrently with the primary election in 2024.</w:t>
      </w:r>
    </w:p>
    <w:p w14:paraId="3BD5307F" w14:textId="77777777" w:rsidR="00360AAB" w:rsidRPr="00D76625" w:rsidRDefault="00360AAB" w:rsidP="00360AAB">
      <w:pPr>
        <w:pStyle w:val="SectionBody"/>
        <w:rPr>
          <w:strike/>
          <w:color w:val="auto"/>
        </w:rPr>
      </w:pPr>
      <w:r w:rsidRPr="00D76625">
        <w:rPr>
          <w:strike/>
          <w:color w:val="auto"/>
        </w:rPr>
        <w:t>(e) The process set forth in this section shall be repeated every four years in the first and second years immediately preceding the quadrennial election of magistrates.</w:t>
      </w:r>
    </w:p>
    <w:p w14:paraId="4E031417" w14:textId="2798B1B2" w:rsidR="00360AAB" w:rsidRPr="00D76625" w:rsidRDefault="00360AAB" w:rsidP="00360AAB">
      <w:pPr>
        <w:pStyle w:val="SectionBody"/>
        <w:rPr>
          <w:color w:val="auto"/>
          <w:u w:val="single"/>
        </w:rPr>
      </w:pPr>
      <w:r w:rsidRPr="00D76625">
        <w:rPr>
          <w:color w:val="auto"/>
          <w:u w:val="single"/>
        </w:rPr>
        <w:t>(</w:t>
      </w:r>
      <w:r w:rsidR="007B2252" w:rsidRPr="00D76625">
        <w:rPr>
          <w:color w:val="auto"/>
          <w:u w:val="single"/>
        </w:rPr>
        <w:t>a</w:t>
      </w:r>
      <w:r w:rsidRPr="00D76625">
        <w:rPr>
          <w:color w:val="auto"/>
          <w:u w:val="single"/>
        </w:rPr>
        <w:t>) Upon the effective date of this section</w:t>
      </w:r>
      <w:r w:rsidR="0054352A" w:rsidRPr="00D76625">
        <w:rPr>
          <w:color w:val="auto"/>
          <w:u w:val="single"/>
        </w:rPr>
        <w:t>,</w:t>
      </w:r>
      <w:r w:rsidRPr="00D76625">
        <w:rPr>
          <w:color w:val="auto"/>
          <w:u w:val="single"/>
        </w:rPr>
        <w:t xml:space="preserve"> </w:t>
      </w:r>
      <w:r w:rsidR="0054352A" w:rsidRPr="00D76625">
        <w:rPr>
          <w:color w:val="auto"/>
          <w:u w:val="single"/>
        </w:rPr>
        <w:t>t</w:t>
      </w:r>
      <w:r w:rsidRPr="00D76625">
        <w:rPr>
          <w:color w:val="auto"/>
          <w:u w:val="single"/>
        </w:rPr>
        <w:t>he number of magistrates serving in each county shall be as follows:</w:t>
      </w:r>
    </w:p>
    <w:p w14:paraId="46A028D5" w14:textId="77777777" w:rsidR="00360AAB" w:rsidRPr="00D76625" w:rsidRDefault="00360AAB" w:rsidP="00360AAB">
      <w:pPr>
        <w:pStyle w:val="SectionBody"/>
        <w:rPr>
          <w:color w:val="auto"/>
          <w:u w:val="single"/>
        </w:rPr>
      </w:pPr>
      <w:r w:rsidRPr="00D76625">
        <w:rPr>
          <w:color w:val="auto"/>
          <w:u w:val="single"/>
        </w:rPr>
        <w:t>(1) Barbour County shall have two magistrates.</w:t>
      </w:r>
    </w:p>
    <w:p w14:paraId="5C234C72" w14:textId="6CBDB333" w:rsidR="00360AAB" w:rsidRPr="00D76625" w:rsidRDefault="00360AAB" w:rsidP="00360AAB">
      <w:pPr>
        <w:pStyle w:val="SectionBody"/>
        <w:rPr>
          <w:color w:val="auto"/>
          <w:u w:val="single"/>
        </w:rPr>
      </w:pPr>
      <w:r w:rsidRPr="00D76625">
        <w:rPr>
          <w:color w:val="auto"/>
          <w:u w:val="single"/>
        </w:rPr>
        <w:t>(2) Berkeley County shall have six magistrates.</w:t>
      </w:r>
    </w:p>
    <w:p w14:paraId="2333CD19" w14:textId="1EBC35E7" w:rsidR="00360AAB" w:rsidRPr="00D76625" w:rsidRDefault="00360AAB" w:rsidP="00360AAB">
      <w:pPr>
        <w:pStyle w:val="SectionBody"/>
        <w:rPr>
          <w:color w:val="auto"/>
          <w:u w:val="single"/>
        </w:rPr>
      </w:pPr>
      <w:r w:rsidRPr="00D76625">
        <w:rPr>
          <w:color w:val="auto"/>
          <w:u w:val="single"/>
        </w:rPr>
        <w:t>(3) Boone county shall have two magistrates.</w:t>
      </w:r>
    </w:p>
    <w:p w14:paraId="4A274425" w14:textId="77777777" w:rsidR="00360AAB" w:rsidRPr="00D76625" w:rsidRDefault="00360AAB" w:rsidP="00360AAB">
      <w:pPr>
        <w:pStyle w:val="SectionBody"/>
        <w:rPr>
          <w:color w:val="auto"/>
          <w:u w:val="single"/>
        </w:rPr>
      </w:pPr>
      <w:r w:rsidRPr="00D76625">
        <w:rPr>
          <w:color w:val="auto"/>
          <w:u w:val="single"/>
        </w:rPr>
        <w:t>(4) Braxton County shall have two magistrates.</w:t>
      </w:r>
    </w:p>
    <w:p w14:paraId="628B1F7D" w14:textId="5A72901B" w:rsidR="00360AAB" w:rsidRPr="00D76625" w:rsidRDefault="00360AAB" w:rsidP="00360AAB">
      <w:pPr>
        <w:pStyle w:val="SectionBody"/>
        <w:rPr>
          <w:color w:val="auto"/>
          <w:u w:val="single"/>
        </w:rPr>
      </w:pPr>
      <w:r w:rsidRPr="00D76625">
        <w:rPr>
          <w:color w:val="auto"/>
          <w:u w:val="single"/>
        </w:rPr>
        <w:t>(5) Brooke County shall have two magistrates.</w:t>
      </w:r>
    </w:p>
    <w:p w14:paraId="071D9EBD" w14:textId="07430050" w:rsidR="00360AAB" w:rsidRPr="00D76625" w:rsidRDefault="00360AAB" w:rsidP="00360AAB">
      <w:pPr>
        <w:pStyle w:val="SectionBody"/>
        <w:rPr>
          <w:color w:val="auto"/>
          <w:u w:val="single"/>
        </w:rPr>
      </w:pPr>
      <w:r w:rsidRPr="00D76625">
        <w:rPr>
          <w:color w:val="auto"/>
          <w:u w:val="single"/>
        </w:rPr>
        <w:t>(6) Cabell County shall have seven magistrates.</w:t>
      </w:r>
    </w:p>
    <w:p w14:paraId="2697351B" w14:textId="77777777" w:rsidR="00360AAB" w:rsidRPr="00D76625" w:rsidRDefault="00360AAB" w:rsidP="00360AAB">
      <w:pPr>
        <w:pStyle w:val="SectionBody"/>
        <w:rPr>
          <w:color w:val="auto"/>
          <w:u w:val="single"/>
        </w:rPr>
      </w:pPr>
      <w:r w:rsidRPr="00D76625">
        <w:rPr>
          <w:color w:val="auto"/>
          <w:u w:val="single"/>
        </w:rPr>
        <w:t>(7) Calhoun County shall have two magistrates.</w:t>
      </w:r>
    </w:p>
    <w:p w14:paraId="0C98DFB1" w14:textId="77777777" w:rsidR="00360AAB" w:rsidRPr="00D76625" w:rsidRDefault="00360AAB" w:rsidP="00360AAB">
      <w:pPr>
        <w:pStyle w:val="SectionBody"/>
        <w:rPr>
          <w:color w:val="auto"/>
          <w:u w:val="single"/>
        </w:rPr>
      </w:pPr>
      <w:r w:rsidRPr="00D76625">
        <w:rPr>
          <w:color w:val="auto"/>
          <w:u w:val="single"/>
        </w:rPr>
        <w:t>(8) Clay County shall have two magistrates.</w:t>
      </w:r>
    </w:p>
    <w:p w14:paraId="22B8C260" w14:textId="3628C28E" w:rsidR="00360AAB" w:rsidRPr="00D76625" w:rsidRDefault="00360AAB" w:rsidP="00360AAB">
      <w:pPr>
        <w:pStyle w:val="SectionBody"/>
        <w:rPr>
          <w:color w:val="auto"/>
          <w:u w:val="single"/>
        </w:rPr>
      </w:pPr>
      <w:r w:rsidRPr="00D76625">
        <w:rPr>
          <w:color w:val="auto"/>
          <w:u w:val="single"/>
        </w:rPr>
        <w:t>(9) Doddridge County shall have two magistrates.</w:t>
      </w:r>
    </w:p>
    <w:p w14:paraId="05E73E1D" w14:textId="77777777" w:rsidR="00360AAB" w:rsidRPr="00D76625" w:rsidRDefault="00360AAB" w:rsidP="00360AAB">
      <w:pPr>
        <w:pStyle w:val="SectionBody"/>
        <w:rPr>
          <w:color w:val="auto"/>
          <w:u w:val="single"/>
        </w:rPr>
      </w:pPr>
      <w:r w:rsidRPr="00D76625">
        <w:rPr>
          <w:color w:val="auto"/>
          <w:u w:val="single"/>
        </w:rPr>
        <w:t>(10) Fayette County shall have four magistrates.</w:t>
      </w:r>
    </w:p>
    <w:p w14:paraId="196BEBA9" w14:textId="77777777" w:rsidR="00360AAB" w:rsidRPr="00D76625" w:rsidRDefault="00360AAB" w:rsidP="00360AAB">
      <w:pPr>
        <w:pStyle w:val="SectionBody"/>
        <w:rPr>
          <w:color w:val="auto"/>
          <w:u w:val="single"/>
        </w:rPr>
      </w:pPr>
      <w:r w:rsidRPr="00D76625">
        <w:rPr>
          <w:color w:val="auto"/>
          <w:u w:val="single"/>
        </w:rPr>
        <w:t>(11) Gilmer County shall have two magistrates.</w:t>
      </w:r>
    </w:p>
    <w:p w14:paraId="21676CFC" w14:textId="5F3825A0" w:rsidR="00360AAB" w:rsidRPr="00D76625" w:rsidRDefault="00360AAB" w:rsidP="00360AAB">
      <w:pPr>
        <w:pStyle w:val="SectionBody"/>
        <w:rPr>
          <w:color w:val="auto"/>
          <w:u w:val="single"/>
        </w:rPr>
      </w:pPr>
      <w:r w:rsidRPr="00D76625">
        <w:rPr>
          <w:color w:val="auto"/>
          <w:u w:val="single"/>
        </w:rPr>
        <w:t>(12) Grant County shall have two magistrates.</w:t>
      </w:r>
    </w:p>
    <w:p w14:paraId="34BC2F32" w14:textId="77777777" w:rsidR="00360AAB" w:rsidRPr="00D76625" w:rsidRDefault="00360AAB" w:rsidP="00360AAB">
      <w:pPr>
        <w:pStyle w:val="SectionBody"/>
        <w:rPr>
          <w:color w:val="auto"/>
          <w:u w:val="single"/>
        </w:rPr>
      </w:pPr>
      <w:r w:rsidRPr="00D76625">
        <w:rPr>
          <w:color w:val="auto"/>
          <w:u w:val="single"/>
        </w:rPr>
        <w:t>(13) Greenbrier County shall have three magistrates.</w:t>
      </w:r>
    </w:p>
    <w:p w14:paraId="6DA6A131" w14:textId="77777777" w:rsidR="00360AAB" w:rsidRPr="00D76625" w:rsidRDefault="00360AAB" w:rsidP="00360AAB">
      <w:pPr>
        <w:pStyle w:val="SectionBody"/>
        <w:rPr>
          <w:color w:val="auto"/>
          <w:u w:val="single"/>
        </w:rPr>
      </w:pPr>
      <w:r w:rsidRPr="00D76625">
        <w:rPr>
          <w:color w:val="auto"/>
          <w:u w:val="single"/>
        </w:rPr>
        <w:t>(14) Hampshire County shall have two magistrates.</w:t>
      </w:r>
    </w:p>
    <w:p w14:paraId="4F5F3A16" w14:textId="77777777" w:rsidR="00360AAB" w:rsidRPr="00D76625" w:rsidRDefault="00360AAB" w:rsidP="00360AAB">
      <w:pPr>
        <w:pStyle w:val="SectionBody"/>
        <w:rPr>
          <w:color w:val="auto"/>
          <w:u w:val="single"/>
        </w:rPr>
      </w:pPr>
      <w:r w:rsidRPr="00D76625">
        <w:rPr>
          <w:color w:val="auto"/>
          <w:u w:val="single"/>
        </w:rPr>
        <w:t>(15) Hancock County shall have three magistrates.</w:t>
      </w:r>
    </w:p>
    <w:p w14:paraId="527BD04E" w14:textId="77777777" w:rsidR="00360AAB" w:rsidRPr="00D76625" w:rsidRDefault="00360AAB" w:rsidP="00360AAB">
      <w:pPr>
        <w:pStyle w:val="SectionBody"/>
        <w:rPr>
          <w:color w:val="auto"/>
          <w:u w:val="single"/>
        </w:rPr>
      </w:pPr>
      <w:r w:rsidRPr="00D76625">
        <w:rPr>
          <w:color w:val="auto"/>
          <w:u w:val="single"/>
        </w:rPr>
        <w:t>(16) Hardy County shall have two magistrates.</w:t>
      </w:r>
    </w:p>
    <w:p w14:paraId="167595AB" w14:textId="77777777" w:rsidR="00360AAB" w:rsidRPr="00D76625" w:rsidRDefault="00360AAB" w:rsidP="00360AAB">
      <w:pPr>
        <w:pStyle w:val="SectionBody"/>
        <w:rPr>
          <w:color w:val="auto"/>
          <w:u w:val="single"/>
        </w:rPr>
      </w:pPr>
      <w:r w:rsidRPr="00D76625">
        <w:rPr>
          <w:color w:val="auto"/>
          <w:u w:val="single"/>
        </w:rPr>
        <w:t>(17) Harrison County shall have five magistrates.</w:t>
      </w:r>
    </w:p>
    <w:p w14:paraId="3AC10345" w14:textId="77777777" w:rsidR="00360AAB" w:rsidRPr="00D76625" w:rsidRDefault="00360AAB" w:rsidP="00360AAB">
      <w:pPr>
        <w:pStyle w:val="SectionBody"/>
        <w:rPr>
          <w:color w:val="auto"/>
          <w:u w:val="single"/>
        </w:rPr>
      </w:pPr>
      <w:r w:rsidRPr="00D76625">
        <w:rPr>
          <w:color w:val="auto"/>
          <w:u w:val="single"/>
        </w:rPr>
        <w:t>(18) Jackson County shall have two magistrates.</w:t>
      </w:r>
    </w:p>
    <w:p w14:paraId="3B4F85A3" w14:textId="77777777" w:rsidR="007F25DD" w:rsidRPr="00D76625" w:rsidRDefault="00360AAB" w:rsidP="00360AAB">
      <w:pPr>
        <w:pStyle w:val="SectionBody"/>
        <w:rPr>
          <w:color w:val="auto"/>
          <w:u w:val="single"/>
        </w:rPr>
      </w:pPr>
      <w:r w:rsidRPr="00D76625">
        <w:rPr>
          <w:color w:val="auto"/>
          <w:u w:val="single"/>
        </w:rPr>
        <w:t xml:space="preserve">(19) Jefferson County shall have three magistrates. </w:t>
      </w:r>
    </w:p>
    <w:p w14:paraId="45621095" w14:textId="77777777" w:rsidR="007F25DD" w:rsidRPr="00D76625" w:rsidRDefault="00360AAB" w:rsidP="00360AAB">
      <w:pPr>
        <w:pStyle w:val="SectionBody"/>
        <w:rPr>
          <w:color w:val="auto"/>
          <w:u w:val="single"/>
        </w:rPr>
      </w:pPr>
      <w:r w:rsidRPr="00D76625">
        <w:rPr>
          <w:color w:val="auto"/>
          <w:u w:val="single"/>
        </w:rPr>
        <w:t>(20</w:t>
      </w:r>
      <w:r w:rsidR="007F25DD" w:rsidRPr="00D76625">
        <w:rPr>
          <w:color w:val="auto"/>
          <w:u w:val="single"/>
        </w:rPr>
        <w:t xml:space="preserve">) </w:t>
      </w:r>
      <w:r w:rsidRPr="00D76625">
        <w:rPr>
          <w:color w:val="auto"/>
          <w:u w:val="single"/>
        </w:rPr>
        <w:t xml:space="preserve">Kanawha County shall have ten magistrates. </w:t>
      </w:r>
    </w:p>
    <w:p w14:paraId="25D53916" w14:textId="77777777" w:rsidR="007F25DD" w:rsidRPr="00D76625" w:rsidRDefault="007F25DD" w:rsidP="007F25DD">
      <w:pPr>
        <w:pStyle w:val="SectionBody"/>
        <w:rPr>
          <w:color w:val="auto"/>
          <w:u w:val="single"/>
        </w:rPr>
      </w:pPr>
      <w:r w:rsidRPr="00D76625">
        <w:rPr>
          <w:color w:val="auto"/>
          <w:u w:val="single"/>
        </w:rPr>
        <w:t xml:space="preserve">(21) </w:t>
      </w:r>
      <w:r w:rsidR="00360AAB" w:rsidRPr="00D76625">
        <w:rPr>
          <w:color w:val="auto"/>
          <w:u w:val="single"/>
        </w:rPr>
        <w:t>Lewis County shall ha</w:t>
      </w:r>
      <w:r w:rsidRPr="00D76625">
        <w:rPr>
          <w:color w:val="auto"/>
          <w:u w:val="single"/>
        </w:rPr>
        <w:t>v</w:t>
      </w:r>
      <w:r w:rsidR="00360AAB" w:rsidRPr="00D76625">
        <w:rPr>
          <w:color w:val="auto"/>
          <w:u w:val="single"/>
        </w:rPr>
        <w:t>e two magistrates</w:t>
      </w:r>
      <w:r w:rsidRPr="00D76625">
        <w:rPr>
          <w:color w:val="auto"/>
          <w:u w:val="single"/>
        </w:rPr>
        <w:t>.</w:t>
      </w:r>
    </w:p>
    <w:p w14:paraId="5B3AA752" w14:textId="77777777" w:rsidR="007F25DD" w:rsidRPr="00D76625" w:rsidRDefault="007F25DD" w:rsidP="007F25DD">
      <w:pPr>
        <w:pStyle w:val="SectionBody"/>
        <w:rPr>
          <w:color w:val="auto"/>
          <w:u w:val="single"/>
        </w:rPr>
      </w:pPr>
      <w:r w:rsidRPr="00D76625">
        <w:rPr>
          <w:color w:val="auto"/>
          <w:u w:val="single"/>
        </w:rPr>
        <w:t xml:space="preserve">(22) </w:t>
      </w:r>
      <w:r w:rsidR="00360AAB" w:rsidRPr="00D76625">
        <w:rPr>
          <w:color w:val="auto"/>
          <w:u w:val="single"/>
        </w:rPr>
        <w:t>Lincoln County shall have two magistrates.</w:t>
      </w:r>
    </w:p>
    <w:p w14:paraId="505E550A" w14:textId="77777777" w:rsidR="007F25DD" w:rsidRPr="00D76625" w:rsidRDefault="007F25DD" w:rsidP="007F25DD">
      <w:pPr>
        <w:pStyle w:val="SectionBody"/>
        <w:rPr>
          <w:color w:val="auto"/>
          <w:u w:val="single"/>
        </w:rPr>
      </w:pPr>
      <w:r w:rsidRPr="00D76625">
        <w:rPr>
          <w:color w:val="auto"/>
          <w:u w:val="single"/>
        </w:rPr>
        <w:t xml:space="preserve">(23) </w:t>
      </w:r>
      <w:r w:rsidR="00360AAB" w:rsidRPr="00D76625">
        <w:rPr>
          <w:color w:val="auto"/>
          <w:u w:val="single"/>
        </w:rPr>
        <w:t>Logan County shall have three magistrates.</w:t>
      </w:r>
    </w:p>
    <w:p w14:paraId="5E51322C" w14:textId="77777777" w:rsidR="007F25DD" w:rsidRPr="00D76625" w:rsidRDefault="007F25DD" w:rsidP="007F25DD">
      <w:pPr>
        <w:pStyle w:val="SectionBody"/>
        <w:rPr>
          <w:color w:val="auto"/>
          <w:u w:val="single"/>
        </w:rPr>
      </w:pPr>
      <w:r w:rsidRPr="00D76625">
        <w:rPr>
          <w:color w:val="auto"/>
          <w:u w:val="single"/>
        </w:rPr>
        <w:t xml:space="preserve">(24) </w:t>
      </w:r>
      <w:r w:rsidR="00360AAB" w:rsidRPr="00D76625">
        <w:rPr>
          <w:color w:val="auto"/>
          <w:u w:val="single"/>
        </w:rPr>
        <w:t xml:space="preserve">Marion County shall have tour magistrates. </w:t>
      </w:r>
    </w:p>
    <w:p w14:paraId="7985783E" w14:textId="726586A7" w:rsidR="007F25DD" w:rsidRPr="00D76625" w:rsidRDefault="007F25DD" w:rsidP="007F25DD">
      <w:pPr>
        <w:pStyle w:val="SectionBody"/>
        <w:rPr>
          <w:color w:val="auto"/>
          <w:u w:val="single"/>
        </w:rPr>
      </w:pPr>
      <w:r w:rsidRPr="00D76625">
        <w:rPr>
          <w:color w:val="auto"/>
          <w:u w:val="single"/>
        </w:rPr>
        <w:t xml:space="preserve">(25) </w:t>
      </w:r>
      <w:r w:rsidR="00360AAB" w:rsidRPr="00D76625">
        <w:rPr>
          <w:color w:val="auto"/>
          <w:u w:val="single"/>
        </w:rPr>
        <w:t xml:space="preserve">Marshall County shall have three </w:t>
      </w:r>
      <w:r w:rsidRPr="00D76625">
        <w:rPr>
          <w:color w:val="auto"/>
          <w:u w:val="single"/>
        </w:rPr>
        <w:t>magistrates</w:t>
      </w:r>
      <w:r w:rsidR="00360AAB" w:rsidRPr="00D76625">
        <w:rPr>
          <w:color w:val="auto"/>
          <w:u w:val="single"/>
        </w:rPr>
        <w:t xml:space="preserve">. </w:t>
      </w:r>
    </w:p>
    <w:p w14:paraId="5E0CC46F" w14:textId="7DCCC212" w:rsidR="00360AAB" w:rsidRPr="00D76625" w:rsidRDefault="007F25DD" w:rsidP="007F25DD">
      <w:pPr>
        <w:pStyle w:val="SectionBody"/>
        <w:rPr>
          <w:color w:val="auto"/>
          <w:u w:val="single"/>
        </w:rPr>
      </w:pPr>
      <w:r w:rsidRPr="00D76625">
        <w:rPr>
          <w:color w:val="auto"/>
          <w:u w:val="single"/>
        </w:rPr>
        <w:t xml:space="preserve">(26) </w:t>
      </w:r>
      <w:r w:rsidR="00360AAB" w:rsidRPr="00D76625">
        <w:rPr>
          <w:color w:val="auto"/>
          <w:u w:val="single"/>
        </w:rPr>
        <w:t>Mason County shall have two magistrates.</w:t>
      </w:r>
    </w:p>
    <w:p w14:paraId="36549531" w14:textId="28057E4F" w:rsidR="007F25DD" w:rsidRPr="00D76625" w:rsidRDefault="00360AAB" w:rsidP="00360AAB">
      <w:pPr>
        <w:pStyle w:val="SectionBody"/>
        <w:rPr>
          <w:color w:val="auto"/>
          <w:u w:val="single"/>
        </w:rPr>
      </w:pPr>
      <w:r w:rsidRPr="00D76625">
        <w:rPr>
          <w:color w:val="auto"/>
          <w:u w:val="single"/>
        </w:rPr>
        <w:t>(27) McDowell County shall have three magistrates</w:t>
      </w:r>
      <w:r w:rsidR="007B2252" w:rsidRPr="00D76625">
        <w:rPr>
          <w:color w:val="auto"/>
          <w:u w:val="single"/>
        </w:rPr>
        <w:t>.</w:t>
      </w:r>
    </w:p>
    <w:p w14:paraId="6A157A62" w14:textId="77777777" w:rsidR="007F25DD" w:rsidRPr="00D76625" w:rsidRDefault="007F25DD" w:rsidP="00360AAB">
      <w:pPr>
        <w:pStyle w:val="SectionBody"/>
        <w:rPr>
          <w:color w:val="auto"/>
          <w:u w:val="single"/>
        </w:rPr>
      </w:pPr>
      <w:r w:rsidRPr="00D76625">
        <w:rPr>
          <w:color w:val="auto"/>
          <w:u w:val="single"/>
        </w:rPr>
        <w:t xml:space="preserve">(28) </w:t>
      </w:r>
      <w:r w:rsidR="00360AAB" w:rsidRPr="00D76625">
        <w:rPr>
          <w:color w:val="auto"/>
          <w:u w:val="single"/>
        </w:rPr>
        <w:t xml:space="preserve">Mercer County shall have five magistrates. </w:t>
      </w:r>
    </w:p>
    <w:p w14:paraId="34D2D5B2" w14:textId="77777777" w:rsidR="007F25DD" w:rsidRPr="00D76625" w:rsidRDefault="007F25DD" w:rsidP="007F25DD">
      <w:pPr>
        <w:pStyle w:val="SectionBody"/>
        <w:rPr>
          <w:color w:val="auto"/>
          <w:u w:val="single"/>
        </w:rPr>
      </w:pPr>
      <w:r w:rsidRPr="00D76625">
        <w:rPr>
          <w:color w:val="auto"/>
          <w:u w:val="single"/>
        </w:rPr>
        <w:t xml:space="preserve">(29) </w:t>
      </w:r>
      <w:r w:rsidR="00360AAB" w:rsidRPr="00D76625">
        <w:rPr>
          <w:color w:val="auto"/>
          <w:u w:val="single"/>
        </w:rPr>
        <w:t>Mineral County shall have two magistrates.</w:t>
      </w:r>
    </w:p>
    <w:p w14:paraId="38844395" w14:textId="77777777" w:rsidR="007F25DD" w:rsidRPr="00D76625" w:rsidRDefault="007F25DD" w:rsidP="007F25DD">
      <w:pPr>
        <w:pStyle w:val="SectionBody"/>
        <w:rPr>
          <w:color w:val="auto"/>
          <w:u w:val="single"/>
        </w:rPr>
      </w:pPr>
      <w:r w:rsidRPr="00D76625">
        <w:rPr>
          <w:color w:val="auto"/>
          <w:u w:val="single"/>
        </w:rPr>
        <w:t xml:space="preserve">(30) </w:t>
      </w:r>
      <w:r w:rsidR="00360AAB" w:rsidRPr="00D76625">
        <w:rPr>
          <w:color w:val="auto"/>
          <w:u w:val="single"/>
        </w:rPr>
        <w:t>Mingo County shall have three magistrates.</w:t>
      </w:r>
    </w:p>
    <w:p w14:paraId="13FDD137" w14:textId="77777777" w:rsidR="007F25DD" w:rsidRPr="00D76625" w:rsidRDefault="007F25DD" w:rsidP="007F25DD">
      <w:pPr>
        <w:pStyle w:val="SectionBody"/>
        <w:rPr>
          <w:color w:val="auto"/>
          <w:u w:val="single"/>
        </w:rPr>
      </w:pPr>
      <w:r w:rsidRPr="00D76625">
        <w:rPr>
          <w:color w:val="auto"/>
          <w:u w:val="single"/>
        </w:rPr>
        <w:t xml:space="preserve">(31) </w:t>
      </w:r>
      <w:r w:rsidR="00360AAB" w:rsidRPr="00D76625">
        <w:rPr>
          <w:color w:val="auto"/>
          <w:u w:val="single"/>
        </w:rPr>
        <w:t>Monongalia County shall have four magistrates</w:t>
      </w:r>
      <w:r w:rsidRPr="00D76625">
        <w:rPr>
          <w:color w:val="auto"/>
          <w:u w:val="single"/>
        </w:rPr>
        <w:t>,</w:t>
      </w:r>
      <w:r w:rsidR="00360AAB" w:rsidRPr="00D76625">
        <w:rPr>
          <w:color w:val="auto"/>
          <w:u w:val="single"/>
        </w:rPr>
        <w:t xml:space="preserve"> except that beginning on July 1</w:t>
      </w:r>
      <w:r w:rsidRPr="00D76625">
        <w:rPr>
          <w:color w:val="auto"/>
          <w:u w:val="single"/>
        </w:rPr>
        <w:t>,</w:t>
      </w:r>
      <w:r w:rsidR="00360AAB" w:rsidRPr="00D76625">
        <w:rPr>
          <w:color w:val="auto"/>
          <w:u w:val="single"/>
        </w:rPr>
        <w:t xml:space="preserve"> 2023</w:t>
      </w:r>
      <w:r w:rsidRPr="00D76625">
        <w:rPr>
          <w:color w:val="auto"/>
          <w:u w:val="single"/>
        </w:rPr>
        <w:t>,</w:t>
      </w:r>
      <w:r w:rsidR="00360AAB" w:rsidRPr="00D76625">
        <w:rPr>
          <w:color w:val="auto"/>
          <w:u w:val="single"/>
        </w:rPr>
        <w:t xml:space="preserve"> Monongalia County shall have five magistrates.</w:t>
      </w:r>
    </w:p>
    <w:p w14:paraId="4057FB6B" w14:textId="77777777" w:rsidR="007F25DD" w:rsidRPr="00D76625" w:rsidRDefault="007F25DD" w:rsidP="007F25DD">
      <w:pPr>
        <w:pStyle w:val="SectionBody"/>
        <w:rPr>
          <w:color w:val="auto"/>
          <w:u w:val="single"/>
        </w:rPr>
      </w:pPr>
      <w:r w:rsidRPr="00D76625">
        <w:rPr>
          <w:color w:val="auto"/>
          <w:u w:val="single"/>
        </w:rPr>
        <w:t xml:space="preserve">(32) </w:t>
      </w:r>
      <w:r w:rsidR="00360AAB" w:rsidRPr="00D76625">
        <w:rPr>
          <w:color w:val="auto"/>
          <w:u w:val="single"/>
        </w:rPr>
        <w:t>Monroe County shall have two magistrates</w:t>
      </w:r>
      <w:r w:rsidRPr="00D76625">
        <w:rPr>
          <w:color w:val="auto"/>
          <w:u w:val="single"/>
        </w:rPr>
        <w:t>.</w:t>
      </w:r>
    </w:p>
    <w:p w14:paraId="7B637081" w14:textId="77777777" w:rsidR="007F25DD" w:rsidRPr="00D76625" w:rsidRDefault="007F25DD" w:rsidP="007F25DD">
      <w:pPr>
        <w:pStyle w:val="SectionBody"/>
        <w:rPr>
          <w:color w:val="auto"/>
          <w:u w:val="single"/>
        </w:rPr>
      </w:pPr>
      <w:r w:rsidRPr="00D76625">
        <w:rPr>
          <w:color w:val="auto"/>
          <w:u w:val="single"/>
        </w:rPr>
        <w:t xml:space="preserve">(33) </w:t>
      </w:r>
      <w:r w:rsidR="00360AAB" w:rsidRPr="00D76625">
        <w:rPr>
          <w:color w:val="auto"/>
          <w:u w:val="single"/>
        </w:rPr>
        <w:t>Morgan county shall have two magistrates.</w:t>
      </w:r>
    </w:p>
    <w:p w14:paraId="11263CC0" w14:textId="77777777" w:rsidR="007F25DD" w:rsidRPr="00D76625" w:rsidRDefault="007F25DD" w:rsidP="007F25DD">
      <w:pPr>
        <w:pStyle w:val="SectionBody"/>
        <w:rPr>
          <w:color w:val="auto"/>
          <w:u w:val="single"/>
        </w:rPr>
      </w:pPr>
      <w:r w:rsidRPr="00D76625">
        <w:rPr>
          <w:color w:val="auto"/>
          <w:u w:val="single"/>
        </w:rPr>
        <w:t xml:space="preserve">(34) </w:t>
      </w:r>
      <w:r w:rsidR="00360AAB" w:rsidRPr="00D76625">
        <w:rPr>
          <w:color w:val="auto"/>
          <w:u w:val="single"/>
        </w:rPr>
        <w:t>Nicholas County shall have three magistrates.</w:t>
      </w:r>
    </w:p>
    <w:p w14:paraId="66586075" w14:textId="77777777" w:rsidR="007F25DD" w:rsidRPr="00D76625" w:rsidRDefault="007F25DD" w:rsidP="007F25DD">
      <w:pPr>
        <w:pStyle w:val="SectionBody"/>
        <w:rPr>
          <w:color w:val="auto"/>
          <w:u w:val="single"/>
        </w:rPr>
      </w:pPr>
      <w:r w:rsidRPr="00D76625">
        <w:rPr>
          <w:color w:val="auto"/>
          <w:u w:val="single"/>
        </w:rPr>
        <w:t xml:space="preserve">(35) </w:t>
      </w:r>
      <w:r w:rsidR="00360AAB" w:rsidRPr="00D76625">
        <w:rPr>
          <w:color w:val="auto"/>
          <w:u w:val="single"/>
        </w:rPr>
        <w:t>Ohio County shall have four magistrates.</w:t>
      </w:r>
    </w:p>
    <w:p w14:paraId="7ED5C568" w14:textId="77777777" w:rsidR="007F25DD" w:rsidRPr="00D76625" w:rsidRDefault="007F25DD" w:rsidP="007F25DD">
      <w:pPr>
        <w:pStyle w:val="SectionBody"/>
        <w:rPr>
          <w:color w:val="auto"/>
          <w:u w:val="single"/>
        </w:rPr>
      </w:pPr>
      <w:r w:rsidRPr="00D76625">
        <w:rPr>
          <w:color w:val="auto"/>
          <w:u w:val="single"/>
        </w:rPr>
        <w:t xml:space="preserve">(36) </w:t>
      </w:r>
      <w:r w:rsidR="00360AAB" w:rsidRPr="00D76625">
        <w:rPr>
          <w:color w:val="auto"/>
          <w:u w:val="single"/>
        </w:rPr>
        <w:t xml:space="preserve">Pendleton County shall have two magistrates. </w:t>
      </w:r>
    </w:p>
    <w:p w14:paraId="4117D96D" w14:textId="77777777" w:rsidR="007F25DD" w:rsidRPr="00D76625" w:rsidRDefault="007F25DD" w:rsidP="007F25DD">
      <w:pPr>
        <w:pStyle w:val="SectionBody"/>
        <w:rPr>
          <w:color w:val="auto"/>
          <w:u w:val="single"/>
        </w:rPr>
      </w:pPr>
      <w:r w:rsidRPr="00D76625">
        <w:rPr>
          <w:color w:val="auto"/>
          <w:u w:val="single"/>
        </w:rPr>
        <w:t xml:space="preserve">(37) </w:t>
      </w:r>
      <w:r w:rsidR="00360AAB" w:rsidRPr="00D76625">
        <w:rPr>
          <w:color w:val="auto"/>
          <w:u w:val="single"/>
        </w:rPr>
        <w:t xml:space="preserve">Pleasants County shall have two magistrates. </w:t>
      </w:r>
    </w:p>
    <w:p w14:paraId="22C6DDAB" w14:textId="77777777" w:rsidR="007F25DD" w:rsidRPr="00D76625" w:rsidRDefault="007F25DD" w:rsidP="007F25DD">
      <w:pPr>
        <w:pStyle w:val="SectionBody"/>
        <w:rPr>
          <w:color w:val="auto"/>
          <w:u w:val="single"/>
        </w:rPr>
      </w:pPr>
      <w:r w:rsidRPr="00D76625">
        <w:rPr>
          <w:color w:val="auto"/>
          <w:u w:val="single"/>
        </w:rPr>
        <w:t xml:space="preserve">(38) </w:t>
      </w:r>
      <w:r w:rsidR="00360AAB" w:rsidRPr="00D76625">
        <w:rPr>
          <w:color w:val="auto"/>
          <w:u w:val="single"/>
        </w:rPr>
        <w:t>Pocahontas County shall have two magistrates.</w:t>
      </w:r>
    </w:p>
    <w:p w14:paraId="6C6C25F2" w14:textId="77777777" w:rsidR="007F25DD" w:rsidRPr="00D76625" w:rsidRDefault="007F25DD" w:rsidP="007F25DD">
      <w:pPr>
        <w:pStyle w:val="SectionBody"/>
        <w:rPr>
          <w:color w:val="auto"/>
          <w:u w:val="single"/>
        </w:rPr>
      </w:pPr>
      <w:r w:rsidRPr="00D76625">
        <w:rPr>
          <w:color w:val="auto"/>
          <w:u w:val="single"/>
        </w:rPr>
        <w:t xml:space="preserve">(39) </w:t>
      </w:r>
      <w:r w:rsidR="00360AAB" w:rsidRPr="00D76625">
        <w:rPr>
          <w:color w:val="auto"/>
          <w:u w:val="single"/>
        </w:rPr>
        <w:t>Preston County shall have three magistrates</w:t>
      </w:r>
      <w:r w:rsidRPr="00D76625">
        <w:rPr>
          <w:color w:val="auto"/>
          <w:u w:val="single"/>
        </w:rPr>
        <w:t>.</w:t>
      </w:r>
    </w:p>
    <w:p w14:paraId="239B6384" w14:textId="77777777" w:rsidR="007F25DD" w:rsidRPr="00D76625" w:rsidRDefault="007F25DD" w:rsidP="007F25DD">
      <w:pPr>
        <w:pStyle w:val="SectionBody"/>
        <w:rPr>
          <w:color w:val="auto"/>
          <w:u w:val="single"/>
        </w:rPr>
      </w:pPr>
      <w:r w:rsidRPr="00D76625">
        <w:rPr>
          <w:color w:val="auto"/>
          <w:u w:val="single"/>
        </w:rPr>
        <w:t xml:space="preserve">(40) </w:t>
      </w:r>
      <w:r w:rsidR="00360AAB" w:rsidRPr="00D76625">
        <w:rPr>
          <w:color w:val="auto"/>
          <w:u w:val="single"/>
        </w:rPr>
        <w:t>Putnam County shall have three magistrates.</w:t>
      </w:r>
    </w:p>
    <w:p w14:paraId="524697CA" w14:textId="308A12BC" w:rsidR="007F25DD" w:rsidRPr="00D76625" w:rsidRDefault="007F25DD" w:rsidP="007F25DD">
      <w:pPr>
        <w:pStyle w:val="SectionBody"/>
        <w:rPr>
          <w:color w:val="auto"/>
          <w:u w:val="single"/>
        </w:rPr>
      </w:pPr>
      <w:r w:rsidRPr="00D76625">
        <w:rPr>
          <w:color w:val="auto"/>
          <w:u w:val="single"/>
        </w:rPr>
        <w:t xml:space="preserve">(41) </w:t>
      </w:r>
      <w:r w:rsidR="00360AAB" w:rsidRPr="00D76625">
        <w:rPr>
          <w:color w:val="auto"/>
          <w:u w:val="single"/>
        </w:rPr>
        <w:t xml:space="preserve">Raleigh County shall have </w:t>
      </w:r>
      <w:r w:rsidRPr="00D76625">
        <w:rPr>
          <w:color w:val="auto"/>
          <w:u w:val="single"/>
        </w:rPr>
        <w:t>five magistrates</w:t>
      </w:r>
      <w:r w:rsidR="00360AAB" w:rsidRPr="00D76625">
        <w:rPr>
          <w:color w:val="auto"/>
          <w:u w:val="single"/>
        </w:rPr>
        <w:t>.</w:t>
      </w:r>
    </w:p>
    <w:p w14:paraId="345A1FB5" w14:textId="77777777" w:rsidR="007F25DD" w:rsidRPr="00D76625" w:rsidRDefault="007F25DD" w:rsidP="007F25DD">
      <w:pPr>
        <w:pStyle w:val="SectionBody"/>
        <w:rPr>
          <w:color w:val="auto"/>
          <w:u w:val="single"/>
        </w:rPr>
      </w:pPr>
      <w:r w:rsidRPr="00D76625">
        <w:rPr>
          <w:color w:val="auto"/>
          <w:u w:val="single"/>
        </w:rPr>
        <w:t xml:space="preserve">(42) </w:t>
      </w:r>
      <w:r w:rsidR="00360AAB" w:rsidRPr="00D76625">
        <w:rPr>
          <w:color w:val="auto"/>
          <w:u w:val="single"/>
        </w:rPr>
        <w:t>Randolph County shall have three magistrates.</w:t>
      </w:r>
    </w:p>
    <w:p w14:paraId="5924C816" w14:textId="77777777" w:rsidR="007F25DD" w:rsidRPr="00D76625" w:rsidRDefault="007F25DD" w:rsidP="007F25DD">
      <w:pPr>
        <w:pStyle w:val="SectionBody"/>
        <w:rPr>
          <w:color w:val="auto"/>
          <w:u w:val="single"/>
        </w:rPr>
      </w:pPr>
      <w:r w:rsidRPr="00D76625">
        <w:rPr>
          <w:color w:val="auto"/>
          <w:u w:val="single"/>
        </w:rPr>
        <w:t>(43) Ritchie</w:t>
      </w:r>
      <w:r w:rsidR="00360AAB" w:rsidRPr="00D76625">
        <w:rPr>
          <w:color w:val="auto"/>
          <w:u w:val="single"/>
        </w:rPr>
        <w:t xml:space="preserve"> County shall have two magistrate</w:t>
      </w:r>
      <w:r w:rsidRPr="00D76625">
        <w:rPr>
          <w:color w:val="auto"/>
          <w:u w:val="single"/>
        </w:rPr>
        <w:t>s.</w:t>
      </w:r>
    </w:p>
    <w:p w14:paraId="4622E556" w14:textId="77777777" w:rsidR="007F25DD" w:rsidRPr="00D76625" w:rsidRDefault="007F25DD" w:rsidP="007F25DD">
      <w:pPr>
        <w:pStyle w:val="SectionBody"/>
        <w:rPr>
          <w:color w:val="auto"/>
          <w:u w:val="single"/>
        </w:rPr>
      </w:pPr>
      <w:r w:rsidRPr="00D76625">
        <w:rPr>
          <w:color w:val="auto"/>
          <w:u w:val="single"/>
        </w:rPr>
        <w:t xml:space="preserve">(44) </w:t>
      </w:r>
      <w:r w:rsidR="00360AAB" w:rsidRPr="00D76625">
        <w:rPr>
          <w:color w:val="auto"/>
          <w:u w:val="single"/>
        </w:rPr>
        <w:t>Roane County shall have two magistrates.</w:t>
      </w:r>
    </w:p>
    <w:p w14:paraId="65F8ECD5" w14:textId="77777777" w:rsidR="007F25DD" w:rsidRPr="00D76625" w:rsidRDefault="007F25DD" w:rsidP="007F25DD">
      <w:pPr>
        <w:pStyle w:val="SectionBody"/>
        <w:rPr>
          <w:color w:val="auto"/>
          <w:u w:val="single"/>
        </w:rPr>
      </w:pPr>
      <w:r w:rsidRPr="00D76625">
        <w:rPr>
          <w:color w:val="auto"/>
          <w:u w:val="single"/>
        </w:rPr>
        <w:t xml:space="preserve">(45) </w:t>
      </w:r>
      <w:r w:rsidR="00360AAB" w:rsidRPr="00D76625">
        <w:rPr>
          <w:color w:val="auto"/>
          <w:u w:val="single"/>
        </w:rPr>
        <w:t>Summers County shall have two magistrates.</w:t>
      </w:r>
    </w:p>
    <w:p w14:paraId="3CD51D14" w14:textId="1AEAFB27" w:rsidR="007F25DD" w:rsidRPr="00D76625" w:rsidRDefault="007F25DD" w:rsidP="007F25DD">
      <w:pPr>
        <w:pStyle w:val="SectionBody"/>
        <w:rPr>
          <w:color w:val="auto"/>
          <w:u w:val="single"/>
        </w:rPr>
      </w:pPr>
      <w:r w:rsidRPr="00D76625">
        <w:rPr>
          <w:color w:val="auto"/>
          <w:u w:val="single"/>
        </w:rPr>
        <w:t xml:space="preserve">(46) </w:t>
      </w:r>
      <w:r w:rsidR="00360AAB" w:rsidRPr="00D76625">
        <w:rPr>
          <w:color w:val="auto"/>
          <w:u w:val="single"/>
        </w:rPr>
        <w:t>Taylor County shall ha</w:t>
      </w:r>
      <w:r w:rsidRPr="00D76625">
        <w:rPr>
          <w:color w:val="auto"/>
          <w:u w:val="single"/>
        </w:rPr>
        <w:t>ve t</w:t>
      </w:r>
      <w:r w:rsidR="00360AAB" w:rsidRPr="00D76625">
        <w:rPr>
          <w:color w:val="auto"/>
          <w:u w:val="single"/>
        </w:rPr>
        <w:t>wo magistrates</w:t>
      </w:r>
    </w:p>
    <w:p w14:paraId="3747D3F0" w14:textId="77777777" w:rsidR="007F25DD" w:rsidRPr="00D76625" w:rsidRDefault="007F25DD" w:rsidP="007F25DD">
      <w:pPr>
        <w:pStyle w:val="SectionBody"/>
        <w:rPr>
          <w:color w:val="auto"/>
          <w:u w:val="single"/>
        </w:rPr>
      </w:pPr>
      <w:r w:rsidRPr="00D76625">
        <w:rPr>
          <w:color w:val="auto"/>
          <w:u w:val="single"/>
        </w:rPr>
        <w:t xml:space="preserve">(47) </w:t>
      </w:r>
      <w:r w:rsidR="00360AAB" w:rsidRPr="00D76625">
        <w:rPr>
          <w:color w:val="auto"/>
          <w:u w:val="single"/>
        </w:rPr>
        <w:t>Tucker County shall have two magistrates.</w:t>
      </w:r>
    </w:p>
    <w:p w14:paraId="1EBB2DA9" w14:textId="77777777" w:rsidR="007F25DD" w:rsidRPr="00D76625" w:rsidRDefault="007F25DD" w:rsidP="007F25DD">
      <w:pPr>
        <w:pStyle w:val="SectionBody"/>
        <w:rPr>
          <w:color w:val="auto"/>
          <w:u w:val="single"/>
        </w:rPr>
      </w:pPr>
      <w:r w:rsidRPr="00D76625">
        <w:rPr>
          <w:color w:val="auto"/>
          <w:u w:val="single"/>
        </w:rPr>
        <w:t xml:space="preserve">(48) </w:t>
      </w:r>
      <w:r w:rsidR="00360AAB" w:rsidRPr="00D76625">
        <w:rPr>
          <w:color w:val="auto"/>
          <w:u w:val="single"/>
        </w:rPr>
        <w:t>Tyler County shall have two magistrates.</w:t>
      </w:r>
    </w:p>
    <w:p w14:paraId="0780495D" w14:textId="77777777" w:rsidR="007F25DD" w:rsidRPr="00D76625" w:rsidRDefault="007F25DD" w:rsidP="007F25DD">
      <w:pPr>
        <w:pStyle w:val="SectionBody"/>
        <w:rPr>
          <w:color w:val="auto"/>
          <w:u w:val="single"/>
        </w:rPr>
      </w:pPr>
      <w:r w:rsidRPr="00D76625">
        <w:rPr>
          <w:color w:val="auto"/>
          <w:u w:val="single"/>
        </w:rPr>
        <w:t xml:space="preserve">(49) </w:t>
      </w:r>
      <w:r w:rsidR="00360AAB" w:rsidRPr="00D76625">
        <w:rPr>
          <w:color w:val="auto"/>
          <w:u w:val="single"/>
        </w:rPr>
        <w:t xml:space="preserve">Upshur County shall have two </w:t>
      </w:r>
      <w:r w:rsidRPr="00D76625">
        <w:rPr>
          <w:color w:val="auto"/>
          <w:u w:val="single"/>
        </w:rPr>
        <w:t>magistrates.</w:t>
      </w:r>
    </w:p>
    <w:p w14:paraId="316F9434" w14:textId="77777777" w:rsidR="007F25DD" w:rsidRPr="00D76625" w:rsidRDefault="007F25DD" w:rsidP="007F25DD">
      <w:pPr>
        <w:pStyle w:val="SectionBody"/>
        <w:rPr>
          <w:color w:val="auto"/>
          <w:u w:val="single"/>
        </w:rPr>
      </w:pPr>
      <w:r w:rsidRPr="00D76625">
        <w:rPr>
          <w:color w:val="auto"/>
          <w:u w:val="single"/>
        </w:rPr>
        <w:t>(50) Wayne County shall have three magistrates.</w:t>
      </w:r>
    </w:p>
    <w:p w14:paraId="47658AE6" w14:textId="428D923B" w:rsidR="007F25DD" w:rsidRPr="00D76625" w:rsidRDefault="007F25DD" w:rsidP="007F25DD">
      <w:pPr>
        <w:pStyle w:val="SectionBody"/>
        <w:rPr>
          <w:color w:val="auto"/>
          <w:u w:val="single"/>
        </w:rPr>
      </w:pPr>
      <w:r w:rsidRPr="00D76625">
        <w:rPr>
          <w:color w:val="auto"/>
          <w:u w:val="single"/>
        </w:rPr>
        <w:t>(51) Webster County shall have two magistrates.</w:t>
      </w:r>
    </w:p>
    <w:p w14:paraId="1D8E7D49" w14:textId="6DAF6D60" w:rsidR="007F25DD" w:rsidRPr="00D76625" w:rsidRDefault="007F25DD" w:rsidP="007F25DD">
      <w:pPr>
        <w:pStyle w:val="SectionBody"/>
        <w:rPr>
          <w:color w:val="auto"/>
          <w:u w:val="single"/>
        </w:rPr>
      </w:pPr>
      <w:r w:rsidRPr="00D76625">
        <w:rPr>
          <w:color w:val="auto"/>
          <w:u w:val="single"/>
        </w:rPr>
        <w:t>(52) Wetzel County shall have two magistrates</w:t>
      </w:r>
    </w:p>
    <w:p w14:paraId="7E692A4A" w14:textId="60BE3FD2" w:rsidR="007F25DD" w:rsidRPr="00D76625" w:rsidRDefault="007F25DD" w:rsidP="007F25DD">
      <w:pPr>
        <w:pStyle w:val="SectionBody"/>
        <w:rPr>
          <w:color w:val="auto"/>
          <w:u w:val="single"/>
        </w:rPr>
      </w:pPr>
      <w:r w:rsidRPr="00D76625">
        <w:rPr>
          <w:color w:val="auto"/>
          <w:u w:val="single"/>
        </w:rPr>
        <w:t>(53) Wirt County shall have two magistrates.</w:t>
      </w:r>
    </w:p>
    <w:p w14:paraId="238851BF" w14:textId="301DB771" w:rsidR="007F25DD" w:rsidRPr="00D76625" w:rsidRDefault="007F25DD" w:rsidP="007F25DD">
      <w:pPr>
        <w:pStyle w:val="SectionBody"/>
        <w:rPr>
          <w:color w:val="auto"/>
          <w:u w:val="single"/>
        </w:rPr>
      </w:pPr>
      <w:r w:rsidRPr="00D76625">
        <w:rPr>
          <w:color w:val="auto"/>
          <w:u w:val="single"/>
        </w:rPr>
        <w:t>(54) Wood County shall have four magistrates.</w:t>
      </w:r>
    </w:p>
    <w:p w14:paraId="13F75A87" w14:textId="77777777" w:rsidR="007F25DD" w:rsidRPr="00D76625" w:rsidRDefault="007F25DD" w:rsidP="007F25DD">
      <w:pPr>
        <w:pStyle w:val="SectionBody"/>
        <w:rPr>
          <w:color w:val="auto"/>
          <w:u w:val="single"/>
        </w:rPr>
      </w:pPr>
      <w:r w:rsidRPr="00D76625">
        <w:rPr>
          <w:color w:val="auto"/>
          <w:u w:val="single"/>
        </w:rPr>
        <w:t>(55) Wyoming County shall have three magistrates.</w:t>
      </w:r>
    </w:p>
    <w:p w14:paraId="1919A3A2" w14:textId="2FB877DB" w:rsidR="007F25DD" w:rsidRPr="00D76625" w:rsidRDefault="007F25DD" w:rsidP="007F25DD">
      <w:pPr>
        <w:pStyle w:val="SectionBody"/>
        <w:rPr>
          <w:color w:val="auto"/>
          <w:u w:val="single"/>
        </w:rPr>
      </w:pPr>
      <w:r w:rsidRPr="00D76625">
        <w:rPr>
          <w:color w:val="auto"/>
          <w:u w:val="single"/>
        </w:rPr>
        <w:t xml:space="preserve">(b) </w:t>
      </w:r>
      <w:r w:rsidRPr="00D76625">
        <w:rPr>
          <w:i/>
          <w:iCs/>
          <w:color w:val="auto"/>
          <w:u w:val="single"/>
        </w:rPr>
        <w:t>Initial appointment</w:t>
      </w:r>
      <w:r w:rsidRPr="00D76625">
        <w:rPr>
          <w:color w:val="auto"/>
          <w:u w:val="single"/>
        </w:rPr>
        <w:t>. - Magistrates shall be appointed to fill initial vacancies in the magisterial offices created by the amendments to this section during the 2023 regular session according to the requirements of §50-1-6 of this code. Thereafter, magistrates shall be elected to such offices as required by §50-1-1 of this code.</w:t>
      </w:r>
    </w:p>
    <w:p w14:paraId="3CB40E28" w14:textId="77777777" w:rsidR="007F25DD" w:rsidRPr="00D76625" w:rsidRDefault="007F25DD" w:rsidP="007F25DD">
      <w:pPr>
        <w:pStyle w:val="SectionHeading"/>
        <w:rPr>
          <w:color w:val="auto"/>
          <w:u w:val="single"/>
        </w:rPr>
        <w:sectPr w:rsidR="007F25DD" w:rsidRPr="00D76625" w:rsidSect="009460E3">
          <w:type w:val="continuous"/>
          <w:pgSz w:w="12240" w:h="15840" w:code="1"/>
          <w:pgMar w:top="1440" w:right="1440" w:bottom="1440" w:left="1440" w:header="720" w:footer="720" w:gutter="0"/>
          <w:lnNumType w:countBy="1" w:restart="newSection"/>
          <w:cols w:space="720"/>
          <w:docGrid w:linePitch="360"/>
        </w:sectPr>
      </w:pPr>
      <w:r w:rsidRPr="00D76625">
        <w:rPr>
          <w:color w:val="auto"/>
          <w:u w:val="single"/>
        </w:rPr>
        <w:t>§50-1-2a. Addition of magistrate in Monongalia County.</w:t>
      </w:r>
    </w:p>
    <w:p w14:paraId="116C7391" w14:textId="0B95ADA5" w:rsidR="007F25DD" w:rsidRPr="00D76625" w:rsidRDefault="007F25DD" w:rsidP="007F25DD">
      <w:pPr>
        <w:pStyle w:val="SectionBody"/>
        <w:rPr>
          <w:color w:val="auto"/>
          <w:u w:val="single"/>
        </w:rPr>
      </w:pPr>
      <w:r w:rsidRPr="00D76625">
        <w:rPr>
          <w:color w:val="auto"/>
          <w:u w:val="single"/>
        </w:rPr>
        <w:t>The Legislature finds that, according to the statistics compiled by the administrative office on the Supreme Court of Appeals of West Virginia, the caseload in the magistrate court of Monongalia County in the year 2021 increased 1.13 percent from 2020, and was as follows:</w:t>
      </w:r>
    </w:p>
    <w:p w14:paraId="08335794" w14:textId="2A173F24" w:rsidR="007F25DD" w:rsidRPr="00D76625" w:rsidRDefault="007F25DD" w:rsidP="007F25DD">
      <w:pPr>
        <w:pStyle w:val="SectionBody"/>
        <w:rPr>
          <w:color w:val="auto"/>
          <w:u w:val="single"/>
        </w:rPr>
      </w:pPr>
      <w:r w:rsidRPr="00D76625">
        <w:rPr>
          <w:color w:val="auto"/>
          <w:u w:val="single"/>
        </w:rPr>
        <w:t>Civil cases:</w:t>
      </w:r>
      <w:r w:rsidRPr="00D76625">
        <w:rPr>
          <w:color w:val="auto"/>
          <w:u w:val="single"/>
        </w:rPr>
        <w:tab/>
      </w:r>
      <w:r w:rsidRPr="00D76625">
        <w:rPr>
          <w:color w:val="auto"/>
          <w:u w:val="single"/>
        </w:rPr>
        <w:tab/>
        <w:t>2,249</w:t>
      </w:r>
    </w:p>
    <w:p w14:paraId="594237FA" w14:textId="7C48A4CD" w:rsidR="007F25DD" w:rsidRPr="00D76625" w:rsidRDefault="007F25DD" w:rsidP="007F25DD">
      <w:pPr>
        <w:pStyle w:val="SectionBody"/>
        <w:rPr>
          <w:color w:val="auto"/>
          <w:u w:val="single"/>
        </w:rPr>
      </w:pPr>
      <w:r w:rsidRPr="00D76625">
        <w:rPr>
          <w:color w:val="auto"/>
          <w:u w:val="single"/>
        </w:rPr>
        <w:t>Criminal cases:</w:t>
      </w:r>
      <w:r w:rsidRPr="00D76625">
        <w:rPr>
          <w:color w:val="auto"/>
          <w:u w:val="single"/>
        </w:rPr>
        <w:tab/>
        <w:t>4,188</w:t>
      </w:r>
    </w:p>
    <w:p w14:paraId="09E735D3" w14:textId="5F49F3F0" w:rsidR="007F25DD" w:rsidRPr="00D76625" w:rsidRDefault="007F25DD" w:rsidP="007F25DD">
      <w:pPr>
        <w:pStyle w:val="SectionBody"/>
        <w:rPr>
          <w:color w:val="auto"/>
          <w:u w:val="single"/>
        </w:rPr>
      </w:pPr>
      <w:r w:rsidRPr="00D76625">
        <w:rPr>
          <w:color w:val="auto"/>
          <w:u w:val="single"/>
        </w:rPr>
        <w:t>Total:</w:t>
      </w:r>
      <w:r w:rsidRPr="00D76625">
        <w:rPr>
          <w:color w:val="auto"/>
          <w:u w:val="single"/>
        </w:rPr>
        <w:tab/>
      </w:r>
      <w:r w:rsidRPr="00D76625">
        <w:rPr>
          <w:color w:val="auto"/>
          <w:u w:val="single"/>
        </w:rPr>
        <w:tab/>
      </w:r>
      <w:r w:rsidRPr="00D76625">
        <w:rPr>
          <w:color w:val="auto"/>
          <w:u w:val="single"/>
        </w:rPr>
        <w:tab/>
        <w:t>6,437</w:t>
      </w:r>
    </w:p>
    <w:p w14:paraId="332029B6" w14:textId="362A7BEE" w:rsidR="007F25DD" w:rsidRPr="00D76625" w:rsidRDefault="007F25DD" w:rsidP="007F25DD">
      <w:pPr>
        <w:pStyle w:val="SectionBody"/>
        <w:rPr>
          <w:color w:val="auto"/>
          <w:u w:val="single"/>
        </w:rPr>
      </w:pPr>
      <w:r w:rsidRPr="00D76625">
        <w:rPr>
          <w:color w:val="auto"/>
          <w:u w:val="single"/>
        </w:rPr>
        <w:t>With four elected magistrates in Monongalia County, each magistrate had a caseload of 1,609 cases in 2021. The caseload per magistrate is notably higher than the statewide average total caseload of 1,001 cases per magistrate. Data and recommendations published as part of the 2022 West Virginia Magistrate Court Needs Assessment shows a need for two additional magistrate judges in Monongalia County.</w:t>
      </w:r>
    </w:p>
    <w:p w14:paraId="626709D4" w14:textId="3A4E7219" w:rsidR="007F25DD" w:rsidRPr="00D76625" w:rsidRDefault="007F25DD" w:rsidP="007F25DD">
      <w:pPr>
        <w:pStyle w:val="SectionBody"/>
        <w:rPr>
          <w:color w:val="auto"/>
          <w:u w:val="single"/>
        </w:rPr>
      </w:pPr>
      <w:r w:rsidRPr="00D76625">
        <w:rPr>
          <w:color w:val="auto"/>
          <w:u w:val="single"/>
        </w:rPr>
        <w:t>(b) Notwithstanding any other provisions of this article to the contrary, the allowable number of magistrates serving in the county of Monongalia shall be increased by one, effective July 1, 2023. The initial appointment for the position shall be made in accordance with the provisions of §50-1-6 of this code.</w:t>
      </w:r>
    </w:p>
    <w:p w14:paraId="142D688B" w14:textId="77777777" w:rsidR="007F25DD" w:rsidRPr="00D76625" w:rsidRDefault="00360AAB" w:rsidP="007F25DD">
      <w:pPr>
        <w:pStyle w:val="SectionHeading"/>
        <w:ind w:left="0" w:firstLine="0"/>
        <w:rPr>
          <w:color w:val="auto"/>
        </w:rPr>
        <w:sectPr w:rsidR="007F25DD" w:rsidRPr="00D76625" w:rsidSect="009460E3">
          <w:type w:val="continuous"/>
          <w:pgSz w:w="12240" w:h="15840" w:code="1"/>
          <w:pgMar w:top="1440" w:right="1440" w:bottom="1440" w:left="1440" w:header="720" w:footer="720" w:gutter="0"/>
          <w:lnNumType w:countBy="1" w:restart="newSection"/>
          <w:cols w:space="720"/>
          <w:docGrid w:linePitch="360"/>
        </w:sectPr>
      </w:pPr>
      <w:r w:rsidRPr="00D76625">
        <w:rPr>
          <w:color w:val="auto"/>
        </w:rPr>
        <w:t>§50-1-6. Vacancy in office of magistrate.</w:t>
      </w:r>
    </w:p>
    <w:p w14:paraId="1CAB9091" w14:textId="7D1731A2" w:rsidR="00360AAB" w:rsidRPr="00D76625" w:rsidRDefault="00360AAB" w:rsidP="00964F13">
      <w:pPr>
        <w:pStyle w:val="SectionBody"/>
        <w:rPr>
          <w:color w:val="auto"/>
        </w:rPr>
      </w:pPr>
      <w:r w:rsidRPr="00D76625">
        <w:rPr>
          <w:color w:val="auto"/>
        </w:rPr>
        <w:t>Subject to the provisions of section one, article ten, chapter three of this code, when a vacancy occurs in the office of magistrate</w:t>
      </w:r>
      <w:r w:rsidR="007F25DD" w:rsidRPr="00D76625">
        <w:rPr>
          <w:color w:val="auto"/>
        </w:rPr>
        <w:t xml:space="preserve">, </w:t>
      </w:r>
      <w:r w:rsidR="007F25DD" w:rsidRPr="00D76625">
        <w:rPr>
          <w:color w:val="auto"/>
          <w:u w:val="single"/>
        </w:rPr>
        <w:t>or when an additional magisterial office is created by statute to commence before the expiration of the term of office for sitting magistrates,</w:t>
      </w:r>
      <w:r w:rsidRPr="00D76625">
        <w:rPr>
          <w:color w:val="auto"/>
        </w:rPr>
        <w:t xml:space="preserve"> the judge of the circuit court, or the chief judge thereof if there is more than one judge of the circuit court, shall fill the same by appointment.</w:t>
      </w:r>
    </w:p>
    <w:p w14:paraId="7CD5DCCB" w14:textId="77777777" w:rsidR="00360AAB" w:rsidRPr="00D76625" w:rsidRDefault="00360AAB" w:rsidP="00964F13">
      <w:pPr>
        <w:pStyle w:val="SectionBody"/>
        <w:rPr>
          <w:color w:val="auto"/>
        </w:rPr>
        <w:sectPr w:rsidR="00360AAB" w:rsidRPr="00D76625" w:rsidSect="007F25DD">
          <w:type w:val="continuous"/>
          <w:pgSz w:w="12240" w:h="15840" w:code="1"/>
          <w:pgMar w:top="1440" w:right="1440" w:bottom="1440" w:left="1440" w:header="720" w:footer="720" w:gutter="0"/>
          <w:lnNumType w:countBy="1" w:restart="newSection"/>
          <w:cols w:space="720"/>
          <w:titlePg/>
          <w:docGrid w:linePitch="360"/>
        </w:sectPr>
      </w:pPr>
      <w:r w:rsidRPr="00D76625">
        <w:rPr>
          <w:color w:val="auto"/>
        </w:rPr>
        <w:t>At a nonpartisan judicial election in which a magistrate is elected for an unexpired term, the circuit judge, or the chief judge thereof if there is more than one judge of the circuit court, shall cause a notice of such election to be published prior to such election as a Class II-0 legal advertisement in compliance with the provisions of article three, chapter fifty-nine of this code, and the publication area for such publication shall be the county involved.</w:t>
      </w:r>
    </w:p>
    <w:p w14:paraId="5E36B16D" w14:textId="77777777" w:rsidR="009460E3" w:rsidRPr="00D76625" w:rsidRDefault="009460E3" w:rsidP="00CC1F3B">
      <w:pPr>
        <w:pStyle w:val="Note"/>
        <w:rPr>
          <w:color w:val="auto"/>
        </w:rPr>
      </w:pPr>
    </w:p>
    <w:p w14:paraId="1FD691B4" w14:textId="680D3853" w:rsidR="006865E9" w:rsidRPr="00D76625" w:rsidRDefault="00CF1DCA" w:rsidP="00CC1F3B">
      <w:pPr>
        <w:pStyle w:val="Note"/>
        <w:rPr>
          <w:color w:val="auto"/>
        </w:rPr>
      </w:pPr>
      <w:r w:rsidRPr="00D76625">
        <w:rPr>
          <w:color w:val="auto"/>
        </w:rPr>
        <w:t xml:space="preserve">NOTE: </w:t>
      </w:r>
      <w:r w:rsidR="00E30431" w:rsidRPr="00D76625">
        <w:rPr>
          <w:color w:val="auto"/>
        </w:rPr>
        <w:t>The purpose of this bill is to</w:t>
      </w:r>
      <w:r w:rsidR="007F25DD" w:rsidRPr="00D76625">
        <w:rPr>
          <w:color w:val="auto"/>
        </w:rPr>
        <w:t xml:space="preserve"> increase the number of magistrates in Monongalia County.</w:t>
      </w:r>
    </w:p>
    <w:p w14:paraId="05A06183" w14:textId="77777777" w:rsidR="006865E9" w:rsidRPr="00D76625" w:rsidRDefault="00AE48A0" w:rsidP="00CC1F3B">
      <w:pPr>
        <w:pStyle w:val="Note"/>
        <w:rPr>
          <w:color w:val="auto"/>
        </w:rPr>
      </w:pPr>
      <w:r w:rsidRPr="00D76625">
        <w:rPr>
          <w:color w:val="auto"/>
        </w:rPr>
        <w:t>Strike-throughs indicate language that would be stricken from a heading or the present law and underscoring indicates new language that would be added.</w:t>
      </w:r>
    </w:p>
    <w:sectPr w:rsidR="006865E9" w:rsidRPr="00D76625" w:rsidSect="007F25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21C1" w14:textId="77777777" w:rsidR="00E30431" w:rsidRPr="00B844FE" w:rsidRDefault="00E30431" w:rsidP="00B844FE">
      <w:r>
        <w:separator/>
      </w:r>
    </w:p>
  </w:endnote>
  <w:endnote w:type="continuationSeparator" w:id="0">
    <w:p w14:paraId="3E7194A4" w14:textId="77777777" w:rsidR="00E30431" w:rsidRPr="00B844FE" w:rsidRDefault="00E304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CB27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C8DD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6908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9E20" w14:textId="77777777" w:rsidR="00E30431" w:rsidRPr="00B844FE" w:rsidRDefault="00E30431" w:rsidP="00B844FE">
      <w:r>
        <w:separator/>
      </w:r>
    </w:p>
  </w:footnote>
  <w:footnote w:type="continuationSeparator" w:id="0">
    <w:p w14:paraId="02E661B2" w14:textId="77777777" w:rsidR="00E30431" w:rsidRPr="00B844FE" w:rsidRDefault="00E304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AFE0" w14:textId="77777777" w:rsidR="002A0269" w:rsidRPr="00B844FE" w:rsidRDefault="00415D48">
    <w:pPr>
      <w:pStyle w:val="Header"/>
    </w:pPr>
    <w:sdt>
      <w:sdtPr>
        <w:id w:val="-684364211"/>
        <w:placeholder>
          <w:docPart w:val="3D19459BE1B8442E852BD0A21C4E65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19459BE1B8442E852BD0A21C4E65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1FCC" w14:textId="5895154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221EA">
          <w:rPr>
            <w:sz w:val="22"/>
            <w:szCs w:val="22"/>
          </w:rPr>
          <w:t>H</w:t>
        </w:r>
        <w:r w:rsidR="00E30431">
          <w:rPr>
            <w:sz w:val="22"/>
            <w:szCs w:val="22"/>
          </w:rPr>
          <w:t xml:space="preserve">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709B">
          <w:rPr>
            <w:sz w:val="22"/>
            <w:szCs w:val="22"/>
          </w:rPr>
          <w:t>2023</w:t>
        </w:r>
        <w:r w:rsidR="000221EA">
          <w:rPr>
            <w:sz w:val="22"/>
            <w:szCs w:val="22"/>
          </w:rPr>
          <w:t>R327</w:t>
        </w:r>
        <w:r w:rsidR="00360AAB">
          <w:rPr>
            <w:sz w:val="22"/>
            <w:szCs w:val="22"/>
          </w:rPr>
          <w:t>2</w:t>
        </w:r>
      </w:sdtContent>
    </w:sdt>
  </w:p>
  <w:p w14:paraId="5098A8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6A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91BDB"/>
    <w:multiLevelType w:val="hybridMultilevel"/>
    <w:tmpl w:val="B6BAAB08"/>
    <w:lvl w:ilvl="0" w:tplc="E30C0432">
      <w:start w:val="130"/>
      <w:numFmt w:val="decimal"/>
      <w:lvlText w:val="%1)"/>
      <w:lvlJc w:val="left"/>
      <w:pPr>
        <w:ind w:left="559" w:hanging="443"/>
      </w:pPr>
      <w:rPr>
        <w:rFonts w:hint="default"/>
        <w:spacing w:val="-1"/>
        <w:w w:val="90"/>
        <w:u w:val="thick" w:color="7B797C"/>
        <w:lang w:val="en-US" w:eastAsia="en-US" w:bidi="ar-SA"/>
      </w:rPr>
    </w:lvl>
    <w:lvl w:ilvl="1" w:tplc="2F705CBC">
      <w:numFmt w:val="bullet"/>
      <w:lvlText w:val="•"/>
      <w:lvlJc w:val="left"/>
      <w:pPr>
        <w:ind w:left="1630" w:hanging="443"/>
      </w:pPr>
      <w:rPr>
        <w:rFonts w:hint="default"/>
        <w:lang w:val="en-US" w:eastAsia="en-US" w:bidi="ar-SA"/>
      </w:rPr>
    </w:lvl>
    <w:lvl w:ilvl="2" w:tplc="051C7C50">
      <w:numFmt w:val="bullet"/>
      <w:lvlText w:val="•"/>
      <w:lvlJc w:val="left"/>
      <w:pPr>
        <w:ind w:left="2700" w:hanging="443"/>
      </w:pPr>
      <w:rPr>
        <w:rFonts w:hint="default"/>
        <w:lang w:val="en-US" w:eastAsia="en-US" w:bidi="ar-SA"/>
      </w:rPr>
    </w:lvl>
    <w:lvl w:ilvl="3" w:tplc="6C02EBF2">
      <w:numFmt w:val="bullet"/>
      <w:lvlText w:val="•"/>
      <w:lvlJc w:val="left"/>
      <w:pPr>
        <w:ind w:left="3770" w:hanging="443"/>
      </w:pPr>
      <w:rPr>
        <w:rFonts w:hint="default"/>
        <w:lang w:val="en-US" w:eastAsia="en-US" w:bidi="ar-SA"/>
      </w:rPr>
    </w:lvl>
    <w:lvl w:ilvl="4" w:tplc="66E84F30">
      <w:numFmt w:val="bullet"/>
      <w:lvlText w:val="•"/>
      <w:lvlJc w:val="left"/>
      <w:pPr>
        <w:ind w:left="4840" w:hanging="443"/>
      </w:pPr>
      <w:rPr>
        <w:rFonts w:hint="default"/>
        <w:lang w:val="en-US" w:eastAsia="en-US" w:bidi="ar-SA"/>
      </w:rPr>
    </w:lvl>
    <w:lvl w:ilvl="5" w:tplc="53925BA0">
      <w:numFmt w:val="bullet"/>
      <w:lvlText w:val="•"/>
      <w:lvlJc w:val="left"/>
      <w:pPr>
        <w:ind w:left="5910" w:hanging="443"/>
      </w:pPr>
      <w:rPr>
        <w:rFonts w:hint="default"/>
        <w:lang w:val="en-US" w:eastAsia="en-US" w:bidi="ar-SA"/>
      </w:rPr>
    </w:lvl>
    <w:lvl w:ilvl="6" w:tplc="6A166366">
      <w:numFmt w:val="bullet"/>
      <w:lvlText w:val="•"/>
      <w:lvlJc w:val="left"/>
      <w:pPr>
        <w:ind w:left="6980" w:hanging="443"/>
      </w:pPr>
      <w:rPr>
        <w:rFonts w:hint="default"/>
        <w:lang w:val="en-US" w:eastAsia="en-US" w:bidi="ar-SA"/>
      </w:rPr>
    </w:lvl>
    <w:lvl w:ilvl="7" w:tplc="B24464B6">
      <w:numFmt w:val="bullet"/>
      <w:lvlText w:val="•"/>
      <w:lvlJc w:val="left"/>
      <w:pPr>
        <w:ind w:left="8050" w:hanging="443"/>
      </w:pPr>
      <w:rPr>
        <w:rFonts w:hint="default"/>
        <w:lang w:val="en-US" w:eastAsia="en-US" w:bidi="ar-SA"/>
      </w:rPr>
    </w:lvl>
    <w:lvl w:ilvl="8" w:tplc="0D024018">
      <w:numFmt w:val="bullet"/>
      <w:lvlText w:val="•"/>
      <w:lvlJc w:val="left"/>
      <w:pPr>
        <w:ind w:left="9120" w:hanging="443"/>
      </w:pPr>
      <w:rPr>
        <w:rFonts w:hint="default"/>
        <w:lang w:val="en-US" w:eastAsia="en-US" w:bidi="ar-SA"/>
      </w:rPr>
    </w:lvl>
  </w:abstractNum>
  <w:abstractNum w:abstractNumId="1" w15:restartNumberingAfterBreak="0">
    <w:nsid w:val="28DA771F"/>
    <w:multiLevelType w:val="hybridMultilevel"/>
    <w:tmpl w:val="D298ABA6"/>
    <w:lvl w:ilvl="0" w:tplc="50E60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0063A"/>
    <w:multiLevelType w:val="hybridMultilevel"/>
    <w:tmpl w:val="14A8DD88"/>
    <w:lvl w:ilvl="0" w:tplc="48CE5C7C">
      <w:start w:val="15"/>
      <w:numFmt w:val="decimal"/>
      <w:lvlText w:val="%1)"/>
      <w:lvlJc w:val="left"/>
      <w:pPr>
        <w:ind w:left="465" w:hanging="328"/>
      </w:pPr>
      <w:rPr>
        <w:rFonts w:hint="default"/>
        <w:spacing w:val="-1"/>
        <w:w w:val="75"/>
        <w:u w:val="thick" w:color="545256"/>
        <w:lang w:val="en-US" w:eastAsia="en-US" w:bidi="ar-SA"/>
      </w:rPr>
    </w:lvl>
    <w:lvl w:ilvl="1" w:tplc="6FF8EDEA">
      <w:numFmt w:val="bullet"/>
      <w:lvlText w:val="•"/>
      <w:lvlJc w:val="left"/>
      <w:pPr>
        <w:ind w:left="1540" w:hanging="328"/>
      </w:pPr>
      <w:rPr>
        <w:rFonts w:hint="default"/>
        <w:lang w:val="en-US" w:eastAsia="en-US" w:bidi="ar-SA"/>
      </w:rPr>
    </w:lvl>
    <w:lvl w:ilvl="2" w:tplc="E69478A8">
      <w:numFmt w:val="bullet"/>
      <w:lvlText w:val="•"/>
      <w:lvlJc w:val="left"/>
      <w:pPr>
        <w:ind w:left="2620" w:hanging="328"/>
      </w:pPr>
      <w:rPr>
        <w:rFonts w:hint="default"/>
        <w:lang w:val="en-US" w:eastAsia="en-US" w:bidi="ar-SA"/>
      </w:rPr>
    </w:lvl>
    <w:lvl w:ilvl="3" w:tplc="51627EDE">
      <w:numFmt w:val="bullet"/>
      <w:lvlText w:val="•"/>
      <w:lvlJc w:val="left"/>
      <w:pPr>
        <w:ind w:left="3700" w:hanging="328"/>
      </w:pPr>
      <w:rPr>
        <w:rFonts w:hint="default"/>
        <w:lang w:val="en-US" w:eastAsia="en-US" w:bidi="ar-SA"/>
      </w:rPr>
    </w:lvl>
    <w:lvl w:ilvl="4" w:tplc="712895D0">
      <w:numFmt w:val="bullet"/>
      <w:lvlText w:val="•"/>
      <w:lvlJc w:val="left"/>
      <w:pPr>
        <w:ind w:left="4780" w:hanging="328"/>
      </w:pPr>
      <w:rPr>
        <w:rFonts w:hint="default"/>
        <w:lang w:val="en-US" w:eastAsia="en-US" w:bidi="ar-SA"/>
      </w:rPr>
    </w:lvl>
    <w:lvl w:ilvl="5" w:tplc="DEE21EFE">
      <w:numFmt w:val="bullet"/>
      <w:lvlText w:val="•"/>
      <w:lvlJc w:val="left"/>
      <w:pPr>
        <w:ind w:left="5860" w:hanging="328"/>
      </w:pPr>
      <w:rPr>
        <w:rFonts w:hint="default"/>
        <w:lang w:val="en-US" w:eastAsia="en-US" w:bidi="ar-SA"/>
      </w:rPr>
    </w:lvl>
    <w:lvl w:ilvl="6" w:tplc="3B7A06FA">
      <w:numFmt w:val="bullet"/>
      <w:lvlText w:val="•"/>
      <w:lvlJc w:val="left"/>
      <w:pPr>
        <w:ind w:left="6940" w:hanging="328"/>
      </w:pPr>
      <w:rPr>
        <w:rFonts w:hint="default"/>
        <w:lang w:val="en-US" w:eastAsia="en-US" w:bidi="ar-SA"/>
      </w:rPr>
    </w:lvl>
    <w:lvl w:ilvl="7" w:tplc="0FC8BA28">
      <w:numFmt w:val="bullet"/>
      <w:lvlText w:val="•"/>
      <w:lvlJc w:val="left"/>
      <w:pPr>
        <w:ind w:left="8020" w:hanging="328"/>
      </w:pPr>
      <w:rPr>
        <w:rFonts w:hint="default"/>
        <w:lang w:val="en-US" w:eastAsia="en-US" w:bidi="ar-SA"/>
      </w:rPr>
    </w:lvl>
    <w:lvl w:ilvl="8" w:tplc="FE9AFEEC">
      <w:numFmt w:val="bullet"/>
      <w:lvlText w:val="•"/>
      <w:lvlJc w:val="left"/>
      <w:pPr>
        <w:ind w:left="9100" w:hanging="328"/>
      </w:pPr>
      <w:rPr>
        <w:rFonts w:hint="default"/>
        <w:lang w:val="en-US" w:eastAsia="en-US" w:bidi="ar-SA"/>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9400581">
    <w:abstractNumId w:val="3"/>
  </w:num>
  <w:num w:numId="2" w16cid:durableId="56363972">
    <w:abstractNumId w:val="3"/>
  </w:num>
  <w:num w:numId="3" w16cid:durableId="699012117">
    <w:abstractNumId w:val="2"/>
  </w:num>
  <w:num w:numId="4" w16cid:durableId="46346049">
    <w:abstractNumId w:val="0"/>
  </w:num>
  <w:num w:numId="5" w16cid:durableId="98739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31"/>
    <w:rsid w:val="0000526A"/>
    <w:rsid w:val="000221EA"/>
    <w:rsid w:val="000573A9"/>
    <w:rsid w:val="00085D22"/>
    <w:rsid w:val="000C5C77"/>
    <w:rsid w:val="000E3912"/>
    <w:rsid w:val="0010070F"/>
    <w:rsid w:val="0015112E"/>
    <w:rsid w:val="001552E7"/>
    <w:rsid w:val="001566B4"/>
    <w:rsid w:val="001A66B7"/>
    <w:rsid w:val="001C279E"/>
    <w:rsid w:val="001D459E"/>
    <w:rsid w:val="00222CE2"/>
    <w:rsid w:val="0022348D"/>
    <w:rsid w:val="002614A4"/>
    <w:rsid w:val="0027011C"/>
    <w:rsid w:val="00274200"/>
    <w:rsid w:val="00275740"/>
    <w:rsid w:val="002A0269"/>
    <w:rsid w:val="00303684"/>
    <w:rsid w:val="003143F5"/>
    <w:rsid w:val="00314854"/>
    <w:rsid w:val="0033777F"/>
    <w:rsid w:val="00360AAB"/>
    <w:rsid w:val="00394191"/>
    <w:rsid w:val="003C51CD"/>
    <w:rsid w:val="003C6034"/>
    <w:rsid w:val="00400B5C"/>
    <w:rsid w:val="00415D48"/>
    <w:rsid w:val="004368E0"/>
    <w:rsid w:val="004C13DD"/>
    <w:rsid w:val="004D3ABE"/>
    <w:rsid w:val="004E3441"/>
    <w:rsid w:val="004F45C7"/>
    <w:rsid w:val="00500579"/>
    <w:rsid w:val="0054352A"/>
    <w:rsid w:val="005A5366"/>
    <w:rsid w:val="006369EB"/>
    <w:rsid w:val="00637E73"/>
    <w:rsid w:val="006865E9"/>
    <w:rsid w:val="00686E9A"/>
    <w:rsid w:val="00691F3E"/>
    <w:rsid w:val="00694BFB"/>
    <w:rsid w:val="006A106B"/>
    <w:rsid w:val="006A2837"/>
    <w:rsid w:val="006C523D"/>
    <w:rsid w:val="006D4036"/>
    <w:rsid w:val="007556E5"/>
    <w:rsid w:val="007A5259"/>
    <w:rsid w:val="007A7081"/>
    <w:rsid w:val="007B2252"/>
    <w:rsid w:val="007F1CF5"/>
    <w:rsid w:val="007F25DD"/>
    <w:rsid w:val="00834EDE"/>
    <w:rsid w:val="008707D5"/>
    <w:rsid w:val="008736AA"/>
    <w:rsid w:val="008B59E2"/>
    <w:rsid w:val="008C5E07"/>
    <w:rsid w:val="008D275D"/>
    <w:rsid w:val="009460E3"/>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709B"/>
    <w:rsid w:val="00D579FC"/>
    <w:rsid w:val="00D76625"/>
    <w:rsid w:val="00D81C16"/>
    <w:rsid w:val="00D867E7"/>
    <w:rsid w:val="00DE526B"/>
    <w:rsid w:val="00DF199D"/>
    <w:rsid w:val="00DF51E4"/>
    <w:rsid w:val="00E01542"/>
    <w:rsid w:val="00E30431"/>
    <w:rsid w:val="00E365F1"/>
    <w:rsid w:val="00E62F48"/>
    <w:rsid w:val="00E831B3"/>
    <w:rsid w:val="00E95FBC"/>
    <w:rsid w:val="00EC5E63"/>
    <w:rsid w:val="00EE70CB"/>
    <w:rsid w:val="00F41CA2"/>
    <w:rsid w:val="00F443C0"/>
    <w:rsid w:val="00F62EFB"/>
    <w:rsid w:val="00F939A4"/>
    <w:rsid w:val="00FA7B09"/>
    <w:rsid w:val="00FB059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89A3"/>
  <w15:chartTrackingRefBased/>
  <w15:docId w15:val="{C6C2D70B-35F1-4A31-8DDF-C4358398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30431"/>
  </w:style>
  <w:style w:type="paragraph" w:styleId="Heading2">
    <w:name w:val="heading 2"/>
    <w:basedOn w:val="Normal"/>
    <w:link w:val="Heading2Char"/>
    <w:uiPriority w:val="9"/>
    <w:unhideWhenUsed/>
    <w:qFormat/>
    <w:locked/>
    <w:rsid w:val="00360AAB"/>
    <w:pPr>
      <w:widowControl w:val="0"/>
      <w:autoSpaceDE w:val="0"/>
      <w:autoSpaceDN w:val="0"/>
      <w:spacing w:before="39" w:line="240" w:lineRule="auto"/>
      <w:ind w:left="138" w:hanging="334"/>
      <w:jc w:val="both"/>
      <w:outlineLvl w:val="1"/>
    </w:pPr>
    <w:rPr>
      <w:rFonts w:eastAsia="Arial" w:cs="Arial"/>
      <w:color w:val="auto"/>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30431"/>
    <w:rPr>
      <w:rFonts w:eastAsia="Calibri"/>
      <w:color w:val="000000"/>
    </w:rPr>
  </w:style>
  <w:style w:type="character" w:customStyle="1" w:styleId="SectionHeadingChar">
    <w:name w:val="Section Heading Char"/>
    <w:link w:val="SectionHeading"/>
    <w:rsid w:val="00E30431"/>
    <w:rPr>
      <w:rFonts w:eastAsia="Calibri"/>
      <w:b/>
      <w:color w:val="000000"/>
    </w:rPr>
  </w:style>
  <w:style w:type="character" w:customStyle="1" w:styleId="ArticleHeadingChar">
    <w:name w:val="Article Heading Char"/>
    <w:link w:val="ArticleHeading"/>
    <w:rsid w:val="000221EA"/>
    <w:rPr>
      <w:rFonts w:eastAsia="Calibri"/>
      <w:b/>
      <w:caps/>
      <w:color w:val="000000"/>
      <w:sz w:val="24"/>
    </w:rPr>
  </w:style>
  <w:style w:type="character" w:customStyle="1" w:styleId="Heading2Char">
    <w:name w:val="Heading 2 Char"/>
    <w:basedOn w:val="DefaultParagraphFont"/>
    <w:link w:val="Heading2"/>
    <w:uiPriority w:val="9"/>
    <w:rsid w:val="00360AAB"/>
    <w:rPr>
      <w:rFonts w:eastAsia="Arial" w:cs="Arial"/>
      <w:color w:val="auto"/>
      <w:sz w:val="26"/>
      <w:szCs w:val="26"/>
      <w:u w:val="single" w:color="000000"/>
    </w:rPr>
  </w:style>
  <w:style w:type="paragraph" w:styleId="BodyText">
    <w:name w:val="Body Text"/>
    <w:basedOn w:val="Normal"/>
    <w:link w:val="BodyTextChar"/>
    <w:uiPriority w:val="1"/>
    <w:qFormat/>
    <w:locked/>
    <w:rsid w:val="00360AAB"/>
    <w:pPr>
      <w:widowControl w:val="0"/>
      <w:autoSpaceDE w:val="0"/>
      <w:autoSpaceDN w:val="0"/>
      <w:spacing w:line="240" w:lineRule="auto"/>
    </w:pPr>
    <w:rPr>
      <w:rFonts w:eastAsia="Arial" w:cs="Arial"/>
      <w:color w:val="auto"/>
      <w:sz w:val="20"/>
      <w:szCs w:val="20"/>
      <w:u w:val="single" w:color="000000"/>
    </w:rPr>
  </w:style>
  <w:style w:type="character" w:customStyle="1" w:styleId="BodyTextChar">
    <w:name w:val="Body Text Char"/>
    <w:basedOn w:val="DefaultParagraphFont"/>
    <w:link w:val="BodyText"/>
    <w:uiPriority w:val="1"/>
    <w:rsid w:val="00360AAB"/>
    <w:rPr>
      <w:rFonts w:eastAsia="Arial" w:cs="Arial"/>
      <w:color w:val="auto"/>
      <w:sz w:val="20"/>
      <w:szCs w:val="20"/>
      <w:u w:val="single" w:color="000000"/>
    </w:rPr>
  </w:style>
  <w:style w:type="character" w:styleId="CommentReference">
    <w:name w:val="annotation reference"/>
    <w:basedOn w:val="DefaultParagraphFont"/>
    <w:uiPriority w:val="99"/>
    <w:semiHidden/>
    <w:locked/>
    <w:rsid w:val="007F25DD"/>
    <w:rPr>
      <w:sz w:val="16"/>
      <w:szCs w:val="16"/>
    </w:rPr>
  </w:style>
  <w:style w:type="paragraph" w:styleId="CommentText">
    <w:name w:val="annotation text"/>
    <w:basedOn w:val="Normal"/>
    <w:link w:val="CommentTextChar"/>
    <w:uiPriority w:val="99"/>
    <w:semiHidden/>
    <w:locked/>
    <w:rsid w:val="007F25DD"/>
    <w:pPr>
      <w:spacing w:line="240" w:lineRule="auto"/>
    </w:pPr>
    <w:rPr>
      <w:sz w:val="20"/>
      <w:szCs w:val="20"/>
    </w:rPr>
  </w:style>
  <w:style w:type="character" w:customStyle="1" w:styleId="CommentTextChar">
    <w:name w:val="Comment Text Char"/>
    <w:basedOn w:val="DefaultParagraphFont"/>
    <w:link w:val="CommentText"/>
    <w:uiPriority w:val="99"/>
    <w:semiHidden/>
    <w:rsid w:val="007F25DD"/>
    <w:rPr>
      <w:sz w:val="20"/>
      <w:szCs w:val="20"/>
    </w:rPr>
  </w:style>
  <w:style w:type="paragraph" w:styleId="CommentSubject">
    <w:name w:val="annotation subject"/>
    <w:basedOn w:val="CommentText"/>
    <w:next w:val="CommentText"/>
    <w:link w:val="CommentSubjectChar"/>
    <w:uiPriority w:val="99"/>
    <w:semiHidden/>
    <w:locked/>
    <w:rsid w:val="007F25DD"/>
    <w:rPr>
      <w:b/>
      <w:bCs/>
    </w:rPr>
  </w:style>
  <w:style w:type="character" w:customStyle="1" w:styleId="CommentSubjectChar">
    <w:name w:val="Comment Subject Char"/>
    <w:basedOn w:val="CommentTextChar"/>
    <w:link w:val="CommentSubject"/>
    <w:uiPriority w:val="99"/>
    <w:semiHidden/>
    <w:rsid w:val="007F2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7FAE7A11448B799A87086797854A9"/>
        <w:category>
          <w:name w:val="General"/>
          <w:gallery w:val="placeholder"/>
        </w:category>
        <w:types>
          <w:type w:val="bbPlcHdr"/>
        </w:types>
        <w:behaviors>
          <w:behavior w:val="content"/>
        </w:behaviors>
        <w:guid w:val="{DFDE300E-E1C1-4BCD-AB08-A237A84B67F6}"/>
      </w:docPartPr>
      <w:docPartBody>
        <w:p w:rsidR="0029123B" w:rsidRDefault="0029123B">
          <w:pPr>
            <w:pStyle w:val="EDE7FAE7A11448B799A87086797854A9"/>
          </w:pPr>
          <w:r w:rsidRPr="00B844FE">
            <w:t>Prefix Text</w:t>
          </w:r>
        </w:p>
      </w:docPartBody>
    </w:docPart>
    <w:docPart>
      <w:docPartPr>
        <w:name w:val="3D19459BE1B8442E852BD0A21C4E65BA"/>
        <w:category>
          <w:name w:val="General"/>
          <w:gallery w:val="placeholder"/>
        </w:category>
        <w:types>
          <w:type w:val="bbPlcHdr"/>
        </w:types>
        <w:behaviors>
          <w:behavior w:val="content"/>
        </w:behaviors>
        <w:guid w:val="{F0BC8FEB-5F79-47C5-89E8-DF36BBAF76D4}"/>
      </w:docPartPr>
      <w:docPartBody>
        <w:p w:rsidR="0029123B" w:rsidRDefault="0029123B">
          <w:pPr>
            <w:pStyle w:val="3D19459BE1B8442E852BD0A21C4E65BA"/>
          </w:pPr>
          <w:r w:rsidRPr="00B844FE">
            <w:t>[Type here]</w:t>
          </w:r>
        </w:p>
      </w:docPartBody>
    </w:docPart>
    <w:docPart>
      <w:docPartPr>
        <w:name w:val="34528C6F858A40B795621821AF7DA427"/>
        <w:category>
          <w:name w:val="General"/>
          <w:gallery w:val="placeholder"/>
        </w:category>
        <w:types>
          <w:type w:val="bbPlcHdr"/>
        </w:types>
        <w:behaviors>
          <w:behavior w:val="content"/>
        </w:behaviors>
        <w:guid w:val="{BE0FBD90-5D71-40A0-B1AA-0777928A73AA}"/>
      </w:docPartPr>
      <w:docPartBody>
        <w:p w:rsidR="0029123B" w:rsidRDefault="0029123B">
          <w:pPr>
            <w:pStyle w:val="34528C6F858A40B795621821AF7DA427"/>
          </w:pPr>
          <w:r w:rsidRPr="00B844FE">
            <w:t>Number</w:t>
          </w:r>
        </w:p>
      </w:docPartBody>
    </w:docPart>
    <w:docPart>
      <w:docPartPr>
        <w:name w:val="1F90ADA6A149489BA5C9C84F340D2EBC"/>
        <w:category>
          <w:name w:val="General"/>
          <w:gallery w:val="placeholder"/>
        </w:category>
        <w:types>
          <w:type w:val="bbPlcHdr"/>
        </w:types>
        <w:behaviors>
          <w:behavior w:val="content"/>
        </w:behaviors>
        <w:guid w:val="{8C7C5212-423F-4D2B-8A92-48E761A51DD1}"/>
      </w:docPartPr>
      <w:docPartBody>
        <w:p w:rsidR="0029123B" w:rsidRDefault="0029123B">
          <w:pPr>
            <w:pStyle w:val="1F90ADA6A149489BA5C9C84F340D2EBC"/>
          </w:pPr>
          <w:r w:rsidRPr="00B844FE">
            <w:t>Enter Sponsors Here</w:t>
          </w:r>
        </w:p>
      </w:docPartBody>
    </w:docPart>
    <w:docPart>
      <w:docPartPr>
        <w:name w:val="5E69E88F70144E30B88BE1EB04B84850"/>
        <w:category>
          <w:name w:val="General"/>
          <w:gallery w:val="placeholder"/>
        </w:category>
        <w:types>
          <w:type w:val="bbPlcHdr"/>
        </w:types>
        <w:behaviors>
          <w:behavior w:val="content"/>
        </w:behaviors>
        <w:guid w:val="{A3CAB117-10A3-460D-BF92-F337ADE3742D}"/>
      </w:docPartPr>
      <w:docPartBody>
        <w:p w:rsidR="0029123B" w:rsidRDefault="0029123B">
          <w:pPr>
            <w:pStyle w:val="5E69E88F70144E30B88BE1EB04B848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3B"/>
    <w:rsid w:val="0029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7FAE7A11448B799A87086797854A9">
    <w:name w:val="EDE7FAE7A11448B799A87086797854A9"/>
  </w:style>
  <w:style w:type="paragraph" w:customStyle="1" w:styleId="3D19459BE1B8442E852BD0A21C4E65BA">
    <w:name w:val="3D19459BE1B8442E852BD0A21C4E65BA"/>
  </w:style>
  <w:style w:type="paragraph" w:customStyle="1" w:styleId="34528C6F858A40B795621821AF7DA427">
    <w:name w:val="34528C6F858A40B795621821AF7DA427"/>
  </w:style>
  <w:style w:type="paragraph" w:customStyle="1" w:styleId="1F90ADA6A149489BA5C9C84F340D2EBC">
    <w:name w:val="1F90ADA6A149489BA5C9C84F340D2EBC"/>
  </w:style>
  <w:style w:type="character" w:styleId="PlaceholderText">
    <w:name w:val="Placeholder Text"/>
    <w:basedOn w:val="DefaultParagraphFont"/>
    <w:uiPriority w:val="99"/>
    <w:semiHidden/>
    <w:rPr>
      <w:color w:val="808080"/>
    </w:rPr>
  </w:style>
  <w:style w:type="paragraph" w:customStyle="1" w:styleId="5E69E88F70144E30B88BE1EB04B84850">
    <w:name w:val="5E69E88F70144E30B88BE1EB04B84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2023-01-30T15:44:00Z</dcterms:created>
  <dcterms:modified xsi:type="dcterms:W3CDTF">2023-01-30T15:44:00Z</dcterms:modified>
</cp:coreProperties>
</file>